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03F" w14:textId="76E90478" w:rsidR="00963B54" w:rsidRPr="0073709A" w:rsidRDefault="00D10D2A" w:rsidP="009E2372">
      <w:pPr>
        <w:pStyle w:val="NoSpacing"/>
        <w:ind w:left="2160" w:firstLine="720"/>
        <w:rPr>
          <w:rFonts w:cstheme="minorHAnsi"/>
          <w:b/>
          <w:bCs/>
          <w:sz w:val="28"/>
          <w:szCs w:val="28"/>
        </w:rPr>
      </w:pPr>
      <w:r w:rsidRPr="0073709A">
        <w:rPr>
          <w:rFonts w:cstheme="minorHAnsi"/>
          <w:b/>
          <w:bCs/>
          <w:sz w:val="28"/>
          <w:szCs w:val="28"/>
        </w:rPr>
        <w:t>Living Ski</w:t>
      </w:r>
      <w:r w:rsidR="00963B54" w:rsidRPr="0073709A">
        <w:rPr>
          <w:rFonts w:cstheme="minorHAnsi"/>
          <w:b/>
          <w:bCs/>
          <w:sz w:val="28"/>
          <w:szCs w:val="28"/>
        </w:rPr>
        <w:t>es Property Commission</w:t>
      </w:r>
    </w:p>
    <w:p w14:paraId="2F69DDD9" w14:textId="08560FE7" w:rsidR="00963B54" w:rsidRPr="0073709A" w:rsidRDefault="00052771" w:rsidP="00D10D2A">
      <w:pPr>
        <w:spacing w:after="0" w:line="240" w:lineRule="auto"/>
        <w:jc w:val="center"/>
        <w:rPr>
          <w:rFonts w:cstheme="minorHAnsi"/>
          <w:b/>
          <w:bCs/>
          <w:sz w:val="28"/>
          <w:szCs w:val="28"/>
        </w:rPr>
      </w:pPr>
      <w:r w:rsidRPr="0073709A">
        <w:rPr>
          <w:rFonts w:cstheme="minorHAnsi"/>
          <w:b/>
          <w:bCs/>
          <w:sz w:val="28"/>
          <w:szCs w:val="28"/>
        </w:rPr>
        <w:t>March 11</w:t>
      </w:r>
      <w:r w:rsidR="00136CCA" w:rsidRPr="0073709A">
        <w:rPr>
          <w:rFonts w:cstheme="minorHAnsi"/>
          <w:b/>
          <w:bCs/>
          <w:sz w:val="28"/>
          <w:szCs w:val="28"/>
        </w:rPr>
        <w:t xml:space="preserve"> , 2022</w:t>
      </w:r>
    </w:p>
    <w:p w14:paraId="736AA7BB" w14:textId="392ED4DA" w:rsidR="0090424A" w:rsidRPr="0073709A" w:rsidRDefault="0090424A" w:rsidP="00D10D2A">
      <w:pPr>
        <w:spacing w:after="0" w:line="240" w:lineRule="auto"/>
        <w:jc w:val="center"/>
        <w:rPr>
          <w:rFonts w:cstheme="minorHAnsi"/>
          <w:sz w:val="28"/>
          <w:szCs w:val="28"/>
        </w:rPr>
      </w:pPr>
    </w:p>
    <w:tbl>
      <w:tblPr>
        <w:tblStyle w:val="TableGrid"/>
        <w:tblW w:w="0" w:type="auto"/>
        <w:tblLook w:val="04A0" w:firstRow="1" w:lastRow="0" w:firstColumn="1" w:lastColumn="0" w:noHBand="0" w:noVBand="1"/>
      </w:tblPr>
      <w:tblGrid>
        <w:gridCol w:w="2346"/>
        <w:gridCol w:w="7004"/>
      </w:tblGrid>
      <w:tr w:rsidR="00963B54" w:rsidRPr="0073709A" w14:paraId="7E224CF1" w14:textId="77777777" w:rsidTr="20AF7420">
        <w:tc>
          <w:tcPr>
            <w:tcW w:w="2346" w:type="dxa"/>
          </w:tcPr>
          <w:p w14:paraId="0B709FE2" w14:textId="77777777" w:rsidR="00963B54" w:rsidRPr="0073709A" w:rsidRDefault="00963B54" w:rsidP="00D10D2A">
            <w:pPr>
              <w:rPr>
                <w:rFonts w:cstheme="minorHAnsi"/>
                <w:b/>
                <w:sz w:val="24"/>
                <w:szCs w:val="24"/>
              </w:rPr>
            </w:pPr>
            <w:r w:rsidRPr="0073709A">
              <w:rPr>
                <w:rFonts w:cstheme="minorHAnsi"/>
                <w:b/>
                <w:sz w:val="24"/>
                <w:szCs w:val="24"/>
              </w:rPr>
              <w:t>Present</w:t>
            </w:r>
          </w:p>
        </w:tc>
        <w:tc>
          <w:tcPr>
            <w:tcW w:w="7004" w:type="dxa"/>
          </w:tcPr>
          <w:p w14:paraId="25CB2A4B" w14:textId="1770262D" w:rsidR="00963B54" w:rsidRPr="0073709A" w:rsidRDefault="00402339" w:rsidP="009E2372">
            <w:pPr>
              <w:rPr>
                <w:rFonts w:cstheme="minorHAnsi"/>
                <w:sz w:val="24"/>
                <w:szCs w:val="24"/>
              </w:rPr>
            </w:pPr>
            <w:r w:rsidRPr="0073709A">
              <w:rPr>
                <w:rFonts w:cstheme="minorHAnsi"/>
                <w:sz w:val="24"/>
                <w:szCs w:val="24"/>
              </w:rPr>
              <w:t>Annette Taylor</w:t>
            </w:r>
            <w:r w:rsidR="00020E42" w:rsidRPr="0073709A">
              <w:rPr>
                <w:rFonts w:cstheme="minorHAnsi"/>
                <w:sz w:val="24"/>
                <w:szCs w:val="24"/>
              </w:rPr>
              <w:t xml:space="preserve"> (chair)</w:t>
            </w:r>
            <w:r w:rsidR="00963B54" w:rsidRPr="0073709A">
              <w:rPr>
                <w:rFonts w:cstheme="minorHAnsi"/>
                <w:sz w:val="24"/>
                <w:szCs w:val="24"/>
              </w:rPr>
              <w:t xml:space="preserve">, </w:t>
            </w:r>
            <w:r w:rsidRPr="0073709A">
              <w:rPr>
                <w:rFonts w:cstheme="minorHAnsi"/>
                <w:sz w:val="24"/>
                <w:szCs w:val="24"/>
              </w:rPr>
              <w:t>Daryl Woods</w:t>
            </w:r>
            <w:r w:rsidR="00FD5181" w:rsidRPr="0073709A">
              <w:rPr>
                <w:rFonts w:cstheme="minorHAnsi"/>
                <w:sz w:val="24"/>
                <w:szCs w:val="24"/>
              </w:rPr>
              <w:t>,</w:t>
            </w:r>
            <w:r w:rsidR="00CD33FF" w:rsidRPr="0073709A">
              <w:rPr>
                <w:rFonts w:cstheme="minorHAnsi"/>
                <w:sz w:val="24"/>
                <w:szCs w:val="24"/>
              </w:rPr>
              <w:t xml:space="preserve"> </w:t>
            </w:r>
            <w:r w:rsidR="00873787" w:rsidRPr="0073709A">
              <w:rPr>
                <w:rFonts w:cstheme="minorHAnsi"/>
                <w:sz w:val="24"/>
                <w:szCs w:val="24"/>
              </w:rPr>
              <w:t>Jonathon Zacharias,</w:t>
            </w:r>
            <w:r w:rsidR="002A7B7A" w:rsidRPr="0073709A">
              <w:rPr>
                <w:rFonts w:cstheme="minorHAnsi"/>
                <w:sz w:val="24"/>
                <w:szCs w:val="24"/>
              </w:rPr>
              <w:t xml:space="preserve">   </w:t>
            </w:r>
            <w:r w:rsidR="00052771" w:rsidRPr="0073709A">
              <w:rPr>
                <w:rFonts w:cstheme="minorHAnsi"/>
                <w:sz w:val="24"/>
                <w:szCs w:val="24"/>
              </w:rPr>
              <w:t>George Thurlow, Bev Kostichuk (secretary)</w:t>
            </w:r>
            <w:r w:rsidR="009E2372" w:rsidRPr="0073709A">
              <w:rPr>
                <w:rFonts w:cstheme="minorHAnsi"/>
                <w:sz w:val="24"/>
                <w:szCs w:val="24"/>
              </w:rPr>
              <w:br/>
            </w:r>
            <w:r w:rsidR="009E2372" w:rsidRPr="0055277E">
              <w:rPr>
                <w:rFonts w:cstheme="minorHAnsi"/>
                <w:sz w:val="24"/>
                <w:szCs w:val="24"/>
              </w:rPr>
              <w:t>Regrets: Gayle Wensley</w:t>
            </w:r>
          </w:p>
        </w:tc>
      </w:tr>
      <w:tr w:rsidR="00963B54" w:rsidRPr="0073709A" w14:paraId="782E99E1" w14:textId="77777777" w:rsidTr="20AF7420">
        <w:tc>
          <w:tcPr>
            <w:tcW w:w="2346" w:type="dxa"/>
          </w:tcPr>
          <w:p w14:paraId="04EEC79E" w14:textId="77777777" w:rsidR="00963B54" w:rsidRPr="0073709A" w:rsidRDefault="00963B54" w:rsidP="00D10D2A">
            <w:pPr>
              <w:rPr>
                <w:rFonts w:cstheme="minorHAnsi"/>
                <w:b/>
                <w:sz w:val="24"/>
                <w:szCs w:val="24"/>
              </w:rPr>
            </w:pPr>
            <w:r w:rsidRPr="0073709A">
              <w:rPr>
                <w:rFonts w:cstheme="minorHAnsi"/>
                <w:b/>
                <w:sz w:val="24"/>
                <w:szCs w:val="24"/>
              </w:rPr>
              <w:t>Staff Present</w:t>
            </w:r>
          </w:p>
        </w:tc>
        <w:tc>
          <w:tcPr>
            <w:tcW w:w="7004" w:type="dxa"/>
          </w:tcPr>
          <w:p w14:paraId="01496830" w14:textId="07ABC015" w:rsidR="00FE67A7" w:rsidRPr="0073709A" w:rsidRDefault="00BB06E2" w:rsidP="00D10D2A">
            <w:pPr>
              <w:rPr>
                <w:rFonts w:cstheme="minorHAnsi"/>
                <w:sz w:val="24"/>
                <w:szCs w:val="24"/>
              </w:rPr>
            </w:pPr>
            <w:r w:rsidRPr="0073709A">
              <w:rPr>
                <w:rFonts w:cstheme="minorHAnsi"/>
                <w:sz w:val="24"/>
                <w:szCs w:val="24"/>
              </w:rPr>
              <w:t>Shannon McCarthy</w:t>
            </w:r>
            <w:r w:rsidR="00873787" w:rsidRPr="0073709A">
              <w:rPr>
                <w:rFonts w:cstheme="minorHAnsi"/>
                <w:sz w:val="24"/>
                <w:szCs w:val="24"/>
              </w:rPr>
              <w:t>,</w:t>
            </w:r>
          </w:p>
        </w:tc>
      </w:tr>
      <w:tr w:rsidR="000B7EE8" w:rsidRPr="0073709A" w14:paraId="1D3EFFE2" w14:textId="77777777" w:rsidTr="20AF7420">
        <w:tc>
          <w:tcPr>
            <w:tcW w:w="2346" w:type="dxa"/>
          </w:tcPr>
          <w:p w14:paraId="37988C02" w14:textId="0A0281C8" w:rsidR="000B7EE8" w:rsidRPr="0073709A" w:rsidRDefault="000B7EE8" w:rsidP="00D10D2A">
            <w:pPr>
              <w:rPr>
                <w:rFonts w:cstheme="minorHAnsi"/>
                <w:b/>
                <w:sz w:val="24"/>
                <w:szCs w:val="24"/>
              </w:rPr>
            </w:pPr>
            <w:r w:rsidRPr="0073709A">
              <w:rPr>
                <w:rFonts w:cstheme="minorHAnsi"/>
                <w:b/>
                <w:sz w:val="24"/>
                <w:szCs w:val="24"/>
              </w:rPr>
              <w:t>Call to order</w:t>
            </w:r>
          </w:p>
        </w:tc>
        <w:tc>
          <w:tcPr>
            <w:tcW w:w="7004" w:type="dxa"/>
          </w:tcPr>
          <w:p w14:paraId="7240064F" w14:textId="50C42CA9" w:rsidR="00B70BF0" w:rsidRPr="0073709A" w:rsidRDefault="003F6967" w:rsidP="00D10D2A">
            <w:pPr>
              <w:rPr>
                <w:rFonts w:cstheme="minorHAnsi"/>
                <w:sz w:val="24"/>
                <w:szCs w:val="24"/>
              </w:rPr>
            </w:pPr>
            <w:r w:rsidRPr="0073709A">
              <w:rPr>
                <w:rFonts w:cstheme="minorHAnsi"/>
                <w:sz w:val="24"/>
                <w:szCs w:val="24"/>
              </w:rPr>
              <w:t>Annette</w:t>
            </w:r>
            <w:r w:rsidR="005D54A8" w:rsidRPr="0073709A">
              <w:rPr>
                <w:rFonts w:cstheme="minorHAnsi"/>
                <w:sz w:val="24"/>
                <w:szCs w:val="24"/>
              </w:rPr>
              <w:t xml:space="preserve"> called the meeting to order at</w:t>
            </w:r>
            <w:r w:rsidR="001B21C7" w:rsidRPr="0073709A">
              <w:rPr>
                <w:rFonts w:cstheme="minorHAnsi"/>
                <w:sz w:val="24"/>
                <w:szCs w:val="24"/>
              </w:rPr>
              <w:t xml:space="preserve"> </w:t>
            </w:r>
            <w:r w:rsidR="002F45D9" w:rsidRPr="0073709A">
              <w:rPr>
                <w:rFonts w:cstheme="minorHAnsi"/>
                <w:sz w:val="24"/>
                <w:szCs w:val="24"/>
              </w:rPr>
              <w:t>9:</w:t>
            </w:r>
            <w:r w:rsidR="006A1780" w:rsidRPr="0073709A">
              <w:rPr>
                <w:rFonts w:cstheme="minorHAnsi"/>
                <w:sz w:val="24"/>
                <w:szCs w:val="24"/>
              </w:rPr>
              <w:t>34</w:t>
            </w:r>
            <w:r w:rsidR="005D54A8" w:rsidRPr="0073709A">
              <w:rPr>
                <w:rFonts w:cstheme="minorHAnsi"/>
                <w:sz w:val="24"/>
                <w:szCs w:val="24"/>
              </w:rPr>
              <w:t xml:space="preserve"> </w:t>
            </w:r>
            <w:r w:rsidR="0015040A" w:rsidRPr="0073709A">
              <w:rPr>
                <w:rFonts w:cstheme="minorHAnsi"/>
                <w:sz w:val="24"/>
                <w:szCs w:val="24"/>
              </w:rPr>
              <w:t>a.m.</w:t>
            </w:r>
          </w:p>
        </w:tc>
      </w:tr>
      <w:tr w:rsidR="00A04C0D" w:rsidRPr="0073709A" w14:paraId="60967C6D" w14:textId="77777777" w:rsidTr="20AF7420">
        <w:tc>
          <w:tcPr>
            <w:tcW w:w="2346" w:type="dxa"/>
          </w:tcPr>
          <w:p w14:paraId="6D603FCC" w14:textId="258CB27A" w:rsidR="00A04C0D" w:rsidRPr="0073709A" w:rsidRDefault="00A04C0D" w:rsidP="00D10D2A">
            <w:pPr>
              <w:rPr>
                <w:rFonts w:cstheme="minorHAnsi"/>
                <w:b/>
                <w:sz w:val="24"/>
                <w:szCs w:val="24"/>
              </w:rPr>
            </w:pPr>
            <w:r w:rsidRPr="0073709A">
              <w:rPr>
                <w:rFonts w:cstheme="minorHAnsi"/>
                <w:b/>
                <w:sz w:val="24"/>
                <w:szCs w:val="24"/>
              </w:rPr>
              <w:t>Check-in &amp; Worship</w:t>
            </w:r>
          </w:p>
        </w:tc>
        <w:tc>
          <w:tcPr>
            <w:tcW w:w="7004" w:type="dxa"/>
          </w:tcPr>
          <w:p w14:paraId="207C6E0C" w14:textId="4E121B7A" w:rsidR="00A04C0D" w:rsidRPr="0073709A" w:rsidRDefault="00C364FA" w:rsidP="009E2372">
            <w:pPr>
              <w:rPr>
                <w:rFonts w:cstheme="minorHAnsi"/>
                <w:sz w:val="24"/>
                <w:szCs w:val="24"/>
              </w:rPr>
            </w:pPr>
            <w:r w:rsidRPr="0073709A">
              <w:rPr>
                <w:rFonts w:cstheme="minorHAnsi"/>
                <w:sz w:val="24"/>
                <w:szCs w:val="24"/>
              </w:rPr>
              <w:t xml:space="preserve">We each checked in; </w:t>
            </w:r>
            <w:r w:rsidR="00052771" w:rsidRPr="0073709A">
              <w:rPr>
                <w:rFonts w:cstheme="minorHAnsi"/>
                <w:sz w:val="24"/>
                <w:szCs w:val="24"/>
              </w:rPr>
              <w:t xml:space="preserve">Daryl </w:t>
            </w:r>
            <w:r w:rsidR="00AC3E69" w:rsidRPr="0073709A">
              <w:rPr>
                <w:rFonts w:cstheme="minorHAnsi"/>
                <w:sz w:val="24"/>
                <w:szCs w:val="24"/>
              </w:rPr>
              <w:t xml:space="preserve"> </w:t>
            </w:r>
            <w:r w:rsidR="002D1329" w:rsidRPr="0073709A">
              <w:rPr>
                <w:rFonts w:cstheme="minorHAnsi"/>
                <w:sz w:val="24"/>
                <w:szCs w:val="24"/>
              </w:rPr>
              <w:t>shared a reading</w:t>
            </w:r>
            <w:r w:rsidR="006464A5" w:rsidRPr="0073709A">
              <w:rPr>
                <w:rFonts w:cstheme="minorHAnsi"/>
                <w:sz w:val="24"/>
                <w:szCs w:val="24"/>
              </w:rPr>
              <w:t xml:space="preserve"> </w:t>
            </w:r>
            <w:r w:rsidR="002D1329" w:rsidRPr="0073709A">
              <w:rPr>
                <w:rFonts w:cstheme="minorHAnsi"/>
                <w:sz w:val="24"/>
                <w:szCs w:val="24"/>
              </w:rPr>
              <w:t xml:space="preserve">How Do </w:t>
            </w:r>
            <w:r w:rsidR="00D52034" w:rsidRPr="0073709A">
              <w:rPr>
                <w:rFonts w:cstheme="minorHAnsi"/>
                <w:sz w:val="24"/>
                <w:szCs w:val="24"/>
              </w:rPr>
              <w:t>Y</w:t>
            </w:r>
            <w:r w:rsidR="002D1329" w:rsidRPr="0073709A">
              <w:rPr>
                <w:rFonts w:cstheme="minorHAnsi"/>
                <w:sz w:val="24"/>
                <w:szCs w:val="24"/>
              </w:rPr>
              <w:t xml:space="preserve">ou </w:t>
            </w:r>
            <w:r w:rsidR="00D52034" w:rsidRPr="0073709A">
              <w:rPr>
                <w:rFonts w:cstheme="minorHAnsi"/>
                <w:sz w:val="24"/>
                <w:szCs w:val="24"/>
              </w:rPr>
              <w:t>K</w:t>
            </w:r>
            <w:r w:rsidR="002D1329" w:rsidRPr="0073709A">
              <w:rPr>
                <w:rFonts w:cstheme="minorHAnsi"/>
                <w:sz w:val="24"/>
                <w:szCs w:val="24"/>
              </w:rPr>
              <w:t xml:space="preserve">now </w:t>
            </w:r>
            <w:r w:rsidR="00D52034" w:rsidRPr="0073709A">
              <w:rPr>
                <w:rFonts w:cstheme="minorHAnsi"/>
                <w:sz w:val="24"/>
                <w:szCs w:val="24"/>
              </w:rPr>
              <w:t>W</w:t>
            </w:r>
            <w:r w:rsidR="002D1329" w:rsidRPr="0073709A">
              <w:rPr>
                <w:rFonts w:cstheme="minorHAnsi"/>
                <w:sz w:val="24"/>
                <w:szCs w:val="24"/>
              </w:rPr>
              <w:t xml:space="preserve">hen </w:t>
            </w:r>
            <w:r w:rsidR="00D52034" w:rsidRPr="0073709A">
              <w:rPr>
                <w:rFonts w:cstheme="minorHAnsi"/>
                <w:sz w:val="24"/>
                <w:szCs w:val="24"/>
              </w:rPr>
              <w:t>Y</w:t>
            </w:r>
            <w:r w:rsidR="002D1329" w:rsidRPr="0073709A">
              <w:rPr>
                <w:rFonts w:cstheme="minorHAnsi"/>
                <w:sz w:val="24"/>
                <w:szCs w:val="24"/>
              </w:rPr>
              <w:t xml:space="preserve">ou </w:t>
            </w:r>
            <w:r w:rsidR="00D52034" w:rsidRPr="0073709A">
              <w:rPr>
                <w:rFonts w:cstheme="minorHAnsi"/>
                <w:sz w:val="24"/>
                <w:szCs w:val="24"/>
              </w:rPr>
              <w:t>A</w:t>
            </w:r>
            <w:r w:rsidR="002D1329" w:rsidRPr="0073709A">
              <w:rPr>
                <w:rFonts w:cstheme="minorHAnsi"/>
                <w:sz w:val="24"/>
                <w:szCs w:val="24"/>
              </w:rPr>
              <w:t xml:space="preserve">re </w:t>
            </w:r>
            <w:r w:rsidR="00D52034" w:rsidRPr="0073709A">
              <w:rPr>
                <w:rFonts w:cstheme="minorHAnsi"/>
                <w:sz w:val="24"/>
                <w:szCs w:val="24"/>
              </w:rPr>
              <w:t>H</w:t>
            </w:r>
            <w:r w:rsidR="002D1329" w:rsidRPr="0073709A">
              <w:rPr>
                <w:rFonts w:cstheme="minorHAnsi"/>
                <w:sz w:val="24"/>
                <w:szCs w:val="24"/>
              </w:rPr>
              <w:t xml:space="preserve">earing </w:t>
            </w:r>
            <w:r w:rsidR="0096465D" w:rsidRPr="0073709A">
              <w:rPr>
                <w:rFonts w:cstheme="minorHAnsi"/>
                <w:sz w:val="24"/>
                <w:szCs w:val="24"/>
              </w:rPr>
              <w:t>from</w:t>
            </w:r>
            <w:r w:rsidR="002D1329" w:rsidRPr="0073709A">
              <w:rPr>
                <w:rFonts w:cstheme="minorHAnsi"/>
                <w:sz w:val="24"/>
                <w:szCs w:val="24"/>
              </w:rPr>
              <w:t xml:space="preserve"> God?</w:t>
            </w:r>
            <w:r w:rsidR="0096465D" w:rsidRPr="0073709A">
              <w:rPr>
                <w:rFonts w:cstheme="minorHAnsi"/>
                <w:sz w:val="24"/>
                <w:szCs w:val="24"/>
              </w:rPr>
              <w:t xml:space="preserve"> From the book</w:t>
            </w:r>
            <w:r w:rsidR="00D52034" w:rsidRPr="0073709A">
              <w:rPr>
                <w:rFonts w:cstheme="minorHAnsi"/>
                <w:sz w:val="24"/>
                <w:szCs w:val="24"/>
              </w:rPr>
              <w:t xml:space="preserve"> </w:t>
            </w:r>
            <w:r w:rsidR="00D52034" w:rsidRPr="0073709A">
              <w:rPr>
                <w:rFonts w:cstheme="minorHAnsi"/>
                <w:i/>
                <w:sz w:val="24"/>
                <w:szCs w:val="24"/>
              </w:rPr>
              <w:t>A Rhythm of Prayer</w:t>
            </w:r>
            <w:r w:rsidR="00D52034" w:rsidRPr="0073709A">
              <w:rPr>
                <w:rFonts w:cstheme="minorHAnsi"/>
                <w:sz w:val="24"/>
                <w:szCs w:val="24"/>
              </w:rPr>
              <w:t xml:space="preserve"> by</w:t>
            </w:r>
            <w:r w:rsidR="00BE36D2" w:rsidRPr="0073709A">
              <w:rPr>
                <w:rFonts w:cstheme="minorHAnsi"/>
                <w:sz w:val="24"/>
                <w:szCs w:val="24"/>
              </w:rPr>
              <w:t xml:space="preserve"> </w:t>
            </w:r>
            <w:r w:rsidR="009E2372" w:rsidRPr="0055277E">
              <w:rPr>
                <w:rFonts w:cstheme="minorHAnsi"/>
                <w:sz w:val="24"/>
                <w:szCs w:val="24"/>
              </w:rPr>
              <w:t>Sarah Bessey</w:t>
            </w:r>
          </w:p>
        </w:tc>
      </w:tr>
      <w:tr w:rsidR="00A04C0D" w:rsidRPr="0073709A" w14:paraId="14B233DE" w14:textId="77777777" w:rsidTr="20AF7420">
        <w:tc>
          <w:tcPr>
            <w:tcW w:w="2346" w:type="dxa"/>
          </w:tcPr>
          <w:p w14:paraId="6AB9576E" w14:textId="77777777" w:rsidR="00A04C0D" w:rsidRPr="0073709A" w:rsidRDefault="00A04C0D" w:rsidP="00D10D2A">
            <w:pPr>
              <w:rPr>
                <w:rFonts w:cstheme="minorHAnsi"/>
                <w:b/>
                <w:sz w:val="24"/>
                <w:szCs w:val="24"/>
              </w:rPr>
            </w:pPr>
            <w:r w:rsidRPr="0073709A">
              <w:rPr>
                <w:rFonts w:cstheme="minorHAnsi"/>
                <w:b/>
                <w:sz w:val="24"/>
                <w:szCs w:val="24"/>
              </w:rPr>
              <w:t>Agenda</w:t>
            </w:r>
          </w:p>
          <w:p w14:paraId="6E1FE448" w14:textId="49F851C9" w:rsidR="0027359C" w:rsidRPr="0073709A" w:rsidRDefault="00C470BC" w:rsidP="00D10D2A">
            <w:pPr>
              <w:rPr>
                <w:rFonts w:cstheme="minorHAnsi"/>
                <w:b/>
                <w:sz w:val="24"/>
                <w:szCs w:val="24"/>
              </w:rPr>
            </w:pPr>
            <w:r w:rsidRPr="0073709A">
              <w:rPr>
                <w:rFonts w:cstheme="minorHAnsi"/>
                <w:b/>
                <w:bCs/>
                <w:sz w:val="24"/>
                <w:szCs w:val="24"/>
                <w:shd w:val="clear" w:color="auto" w:fill="FFFFFF"/>
              </w:rPr>
              <w:t>061-2021/2022</w:t>
            </w:r>
          </w:p>
        </w:tc>
        <w:tc>
          <w:tcPr>
            <w:tcW w:w="7004" w:type="dxa"/>
          </w:tcPr>
          <w:p w14:paraId="588580FC" w14:textId="1CCEFEFC" w:rsidR="00D10D2A" w:rsidRPr="0073709A" w:rsidRDefault="009E2372" w:rsidP="002F45D9">
            <w:pPr>
              <w:rPr>
                <w:rFonts w:cstheme="minorHAnsi"/>
                <w:sz w:val="24"/>
                <w:szCs w:val="24"/>
              </w:rPr>
            </w:pPr>
            <w:r w:rsidRPr="0073709A">
              <w:rPr>
                <w:rFonts w:cstheme="minorHAnsi"/>
                <w:b/>
                <w:sz w:val="24"/>
                <w:szCs w:val="24"/>
              </w:rPr>
              <w:t>It was agreed by consensus</w:t>
            </w:r>
            <w:r w:rsidR="00EA221D" w:rsidRPr="0073709A">
              <w:rPr>
                <w:rFonts w:cstheme="minorHAnsi"/>
                <w:b/>
                <w:sz w:val="24"/>
                <w:szCs w:val="24"/>
              </w:rPr>
              <w:br/>
            </w:r>
            <w:r w:rsidR="00A04C0D" w:rsidRPr="0073709A">
              <w:rPr>
                <w:rFonts w:cstheme="minorHAnsi"/>
                <w:b/>
                <w:bCs/>
                <w:sz w:val="24"/>
                <w:szCs w:val="24"/>
              </w:rPr>
              <w:t xml:space="preserve">That the agenda be </w:t>
            </w:r>
            <w:r w:rsidR="00937320" w:rsidRPr="0073709A">
              <w:rPr>
                <w:rFonts w:cstheme="minorHAnsi"/>
                <w:b/>
                <w:bCs/>
                <w:sz w:val="24"/>
                <w:szCs w:val="24"/>
              </w:rPr>
              <w:t>approved as</w:t>
            </w:r>
            <w:r w:rsidR="0015040A" w:rsidRPr="0073709A">
              <w:rPr>
                <w:rFonts w:cstheme="minorHAnsi"/>
                <w:b/>
                <w:bCs/>
                <w:sz w:val="24"/>
                <w:szCs w:val="24"/>
              </w:rPr>
              <w:t xml:space="preserve"> </w:t>
            </w:r>
            <w:r w:rsidR="002F45D9" w:rsidRPr="0073709A">
              <w:rPr>
                <w:rFonts w:cstheme="minorHAnsi"/>
                <w:b/>
                <w:bCs/>
                <w:sz w:val="24"/>
                <w:szCs w:val="24"/>
              </w:rPr>
              <w:t>distribut</w:t>
            </w:r>
            <w:r w:rsidR="00A23887" w:rsidRPr="0073709A">
              <w:rPr>
                <w:rFonts w:cstheme="minorHAnsi"/>
                <w:b/>
                <w:bCs/>
                <w:sz w:val="24"/>
                <w:szCs w:val="24"/>
              </w:rPr>
              <w:t>ed</w:t>
            </w:r>
            <w:r w:rsidR="00915776" w:rsidRPr="0073709A">
              <w:rPr>
                <w:rFonts w:cstheme="minorHAnsi"/>
                <w:b/>
                <w:bCs/>
                <w:sz w:val="24"/>
                <w:szCs w:val="24"/>
              </w:rPr>
              <w:t>.</w:t>
            </w:r>
          </w:p>
        </w:tc>
      </w:tr>
      <w:tr w:rsidR="00A04C0D" w:rsidRPr="0073709A" w14:paraId="1EA4235E" w14:textId="77777777" w:rsidTr="20AF7420">
        <w:tc>
          <w:tcPr>
            <w:tcW w:w="2346" w:type="dxa"/>
          </w:tcPr>
          <w:p w14:paraId="18D49A40" w14:textId="77777777" w:rsidR="00A04C0D" w:rsidRPr="0073709A" w:rsidRDefault="00A04C0D" w:rsidP="00D10D2A">
            <w:pPr>
              <w:rPr>
                <w:rFonts w:cstheme="minorHAnsi"/>
                <w:b/>
                <w:sz w:val="24"/>
                <w:szCs w:val="24"/>
              </w:rPr>
            </w:pPr>
            <w:r w:rsidRPr="0073709A">
              <w:rPr>
                <w:rFonts w:cstheme="minorHAnsi"/>
                <w:b/>
                <w:sz w:val="24"/>
                <w:szCs w:val="24"/>
              </w:rPr>
              <w:t>Minutes</w:t>
            </w:r>
          </w:p>
          <w:p w14:paraId="137C89D8" w14:textId="51EE291E" w:rsidR="00A04C0D" w:rsidRPr="0073709A" w:rsidRDefault="00C470BC" w:rsidP="00D10D2A">
            <w:pPr>
              <w:rPr>
                <w:rFonts w:cstheme="minorHAnsi"/>
                <w:b/>
                <w:sz w:val="24"/>
                <w:szCs w:val="24"/>
              </w:rPr>
            </w:pPr>
            <w:r w:rsidRPr="0073709A">
              <w:rPr>
                <w:rFonts w:cstheme="minorHAnsi"/>
                <w:b/>
                <w:bCs/>
                <w:sz w:val="24"/>
                <w:szCs w:val="24"/>
              </w:rPr>
              <w:t>062</w:t>
            </w:r>
            <w:r w:rsidR="00A04C0D" w:rsidRPr="0073709A">
              <w:rPr>
                <w:rFonts w:cstheme="minorHAnsi"/>
                <w:b/>
                <w:bCs/>
                <w:sz w:val="24"/>
                <w:szCs w:val="24"/>
              </w:rPr>
              <w:t>-202</w:t>
            </w:r>
            <w:r w:rsidR="00E32A24" w:rsidRPr="0073709A">
              <w:rPr>
                <w:rFonts w:cstheme="minorHAnsi"/>
                <w:b/>
                <w:bCs/>
                <w:sz w:val="24"/>
                <w:szCs w:val="24"/>
              </w:rPr>
              <w:t>1</w:t>
            </w:r>
            <w:r w:rsidR="00A04C0D" w:rsidRPr="0073709A">
              <w:rPr>
                <w:rFonts w:cstheme="minorHAnsi"/>
                <w:b/>
                <w:bCs/>
                <w:sz w:val="24"/>
                <w:szCs w:val="24"/>
              </w:rPr>
              <w:t>/202</w:t>
            </w:r>
            <w:r w:rsidR="00E32A24" w:rsidRPr="0073709A">
              <w:rPr>
                <w:rFonts w:cstheme="minorHAnsi"/>
                <w:b/>
                <w:bCs/>
                <w:sz w:val="24"/>
                <w:szCs w:val="24"/>
              </w:rPr>
              <w:t>2</w:t>
            </w:r>
          </w:p>
        </w:tc>
        <w:tc>
          <w:tcPr>
            <w:tcW w:w="7004" w:type="dxa"/>
          </w:tcPr>
          <w:p w14:paraId="2F9CBDF2" w14:textId="77777777" w:rsidR="00657531" w:rsidRPr="0073709A" w:rsidRDefault="00A04C0D" w:rsidP="00657531">
            <w:pPr>
              <w:rPr>
                <w:rFonts w:cstheme="minorHAnsi"/>
                <w:b/>
                <w:sz w:val="24"/>
                <w:szCs w:val="24"/>
              </w:rPr>
            </w:pPr>
            <w:r w:rsidRPr="0073709A">
              <w:rPr>
                <w:rFonts w:cstheme="minorHAnsi"/>
                <w:b/>
                <w:sz w:val="24"/>
                <w:szCs w:val="24"/>
              </w:rPr>
              <w:t>It was agreed by consensus:</w:t>
            </w:r>
            <w:r w:rsidR="00657531" w:rsidRPr="0073709A">
              <w:rPr>
                <w:rFonts w:cstheme="minorHAnsi"/>
                <w:b/>
                <w:sz w:val="24"/>
                <w:szCs w:val="24"/>
              </w:rPr>
              <w:t xml:space="preserve"> </w:t>
            </w:r>
          </w:p>
          <w:p w14:paraId="2BC0CDCE" w14:textId="4A04D616" w:rsidR="00D10D2A" w:rsidRPr="0073709A" w:rsidRDefault="00A04C0D" w:rsidP="00657531">
            <w:pPr>
              <w:rPr>
                <w:rFonts w:cstheme="minorHAnsi"/>
                <w:sz w:val="24"/>
                <w:szCs w:val="24"/>
              </w:rPr>
            </w:pPr>
            <w:r w:rsidRPr="0073709A">
              <w:rPr>
                <w:rFonts w:cstheme="minorHAnsi"/>
                <w:b/>
                <w:bCs/>
                <w:sz w:val="24"/>
                <w:szCs w:val="24"/>
              </w:rPr>
              <w:t>That the minutes</w:t>
            </w:r>
            <w:r w:rsidR="003F6967" w:rsidRPr="0073709A">
              <w:rPr>
                <w:rFonts w:cstheme="minorHAnsi"/>
                <w:b/>
                <w:bCs/>
                <w:sz w:val="24"/>
                <w:szCs w:val="24"/>
              </w:rPr>
              <w:t xml:space="preserve"> of </w:t>
            </w:r>
            <w:r w:rsidR="00052771" w:rsidRPr="0073709A">
              <w:rPr>
                <w:rFonts w:cstheme="minorHAnsi"/>
                <w:b/>
                <w:bCs/>
                <w:sz w:val="24"/>
                <w:szCs w:val="24"/>
              </w:rPr>
              <w:t>February 11</w:t>
            </w:r>
            <w:r w:rsidR="00441474" w:rsidRPr="0073709A">
              <w:rPr>
                <w:rFonts w:cstheme="minorHAnsi"/>
                <w:b/>
                <w:bCs/>
                <w:sz w:val="24"/>
                <w:szCs w:val="24"/>
              </w:rPr>
              <w:t>, 202</w:t>
            </w:r>
            <w:r w:rsidR="00873787" w:rsidRPr="0073709A">
              <w:rPr>
                <w:rFonts w:cstheme="minorHAnsi"/>
                <w:b/>
                <w:bCs/>
                <w:sz w:val="24"/>
                <w:szCs w:val="24"/>
              </w:rPr>
              <w:t>2</w:t>
            </w:r>
            <w:r w:rsidR="00474017" w:rsidRPr="0073709A">
              <w:rPr>
                <w:rFonts w:cstheme="minorHAnsi"/>
                <w:b/>
                <w:bCs/>
                <w:sz w:val="24"/>
                <w:szCs w:val="24"/>
              </w:rPr>
              <w:t xml:space="preserve"> be approved </w:t>
            </w:r>
            <w:r w:rsidR="004475A5" w:rsidRPr="0073709A">
              <w:rPr>
                <w:rFonts w:cstheme="minorHAnsi"/>
                <w:b/>
                <w:bCs/>
                <w:sz w:val="24"/>
                <w:szCs w:val="24"/>
              </w:rPr>
              <w:t>as distributed</w:t>
            </w:r>
            <w:r w:rsidR="00937320" w:rsidRPr="0073709A">
              <w:rPr>
                <w:rFonts w:cstheme="minorHAnsi"/>
                <w:b/>
                <w:bCs/>
                <w:sz w:val="24"/>
                <w:szCs w:val="24"/>
              </w:rPr>
              <w:t>.</w:t>
            </w:r>
          </w:p>
        </w:tc>
      </w:tr>
      <w:tr w:rsidR="00C135E2" w:rsidRPr="0073709A" w14:paraId="59857E0B" w14:textId="77777777" w:rsidTr="20AF7420">
        <w:tc>
          <w:tcPr>
            <w:tcW w:w="2346" w:type="dxa"/>
          </w:tcPr>
          <w:p w14:paraId="3927CBD6" w14:textId="6230ADC4" w:rsidR="00C135E2" w:rsidRPr="0073709A" w:rsidRDefault="00A1720B" w:rsidP="00D10D2A">
            <w:pPr>
              <w:rPr>
                <w:rFonts w:cstheme="minorHAnsi"/>
                <w:b/>
                <w:sz w:val="24"/>
                <w:szCs w:val="24"/>
              </w:rPr>
            </w:pPr>
            <w:r w:rsidRPr="0073709A">
              <w:rPr>
                <w:rFonts w:cstheme="minorHAnsi"/>
                <w:b/>
                <w:sz w:val="24"/>
                <w:szCs w:val="24"/>
              </w:rPr>
              <w:t>Business Arising:</w:t>
            </w:r>
          </w:p>
        </w:tc>
        <w:tc>
          <w:tcPr>
            <w:tcW w:w="7004" w:type="dxa"/>
          </w:tcPr>
          <w:p w14:paraId="46C39DB2" w14:textId="77777777" w:rsidR="00C135E2" w:rsidRPr="0073709A" w:rsidRDefault="00C135E2" w:rsidP="003F6967">
            <w:pPr>
              <w:rPr>
                <w:rFonts w:cstheme="minorHAnsi"/>
                <w:b/>
                <w:bCs/>
                <w:sz w:val="24"/>
                <w:szCs w:val="24"/>
                <w:lang w:val="en-US"/>
              </w:rPr>
            </w:pPr>
          </w:p>
        </w:tc>
      </w:tr>
      <w:tr w:rsidR="00814F8A" w:rsidRPr="0073709A" w14:paraId="03B46F38" w14:textId="77777777" w:rsidTr="20AF7420">
        <w:tc>
          <w:tcPr>
            <w:tcW w:w="2346" w:type="dxa"/>
          </w:tcPr>
          <w:p w14:paraId="1F7AAE73" w14:textId="6430EF96" w:rsidR="00814F8A" w:rsidRPr="0055277E" w:rsidRDefault="00AC3E69" w:rsidP="00BD7398">
            <w:pPr>
              <w:rPr>
                <w:rFonts w:cstheme="minorHAnsi"/>
                <w:b/>
                <w:sz w:val="24"/>
                <w:szCs w:val="24"/>
              </w:rPr>
            </w:pPr>
            <w:r w:rsidRPr="0055277E">
              <w:rPr>
                <w:rFonts w:cstheme="minorHAnsi"/>
                <w:b/>
                <w:sz w:val="24"/>
                <w:szCs w:val="24"/>
              </w:rPr>
              <w:t xml:space="preserve">Saskatoon Third Avenue </w:t>
            </w:r>
            <w:r w:rsidR="00BD7398" w:rsidRPr="0055277E">
              <w:rPr>
                <w:rFonts w:cstheme="minorHAnsi"/>
                <w:b/>
                <w:sz w:val="24"/>
                <w:szCs w:val="24"/>
              </w:rPr>
              <w:t xml:space="preserve"> - D</w:t>
            </w:r>
            <w:r w:rsidRPr="0055277E">
              <w:rPr>
                <w:rFonts w:cstheme="minorHAnsi"/>
                <w:b/>
                <w:sz w:val="24"/>
                <w:szCs w:val="24"/>
              </w:rPr>
              <w:t>istribution of Assets</w:t>
            </w:r>
          </w:p>
        </w:tc>
        <w:tc>
          <w:tcPr>
            <w:tcW w:w="7004" w:type="dxa"/>
          </w:tcPr>
          <w:p w14:paraId="40832F25" w14:textId="32274C0D" w:rsidR="000D0699" w:rsidRPr="0055277E" w:rsidRDefault="0023452B" w:rsidP="0096465D">
            <w:pPr>
              <w:rPr>
                <w:rFonts w:cstheme="minorHAnsi"/>
                <w:sz w:val="24"/>
                <w:szCs w:val="24"/>
                <w:lang w:val="en-US"/>
              </w:rPr>
            </w:pPr>
            <w:r w:rsidRPr="0055277E">
              <w:rPr>
                <w:rFonts w:cstheme="minorHAnsi"/>
                <w:sz w:val="24"/>
                <w:szCs w:val="24"/>
                <w:lang w:val="en-US"/>
              </w:rPr>
              <w:t xml:space="preserve">George contacted the trustees on </w:t>
            </w:r>
            <w:r w:rsidR="00BE36D2" w:rsidRPr="0055277E">
              <w:rPr>
                <w:rFonts w:cstheme="minorHAnsi"/>
                <w:sz w:val="24"/>
                <w:szCs w:val="24"/>
                <w:lang w:val="en-US"/>
              </w:rPr>
              <w:t>March 4, 2022; no response</w:t>
            </w:r>
            <w:r w:rsidRPr="0055277E">
              <w:rPr>
                <w:rFonts w:cstheme="minorHAnsi"/>
                <w:sz w:val="24"/>
                <w:szCs w:val="24"/>
                <w:lang w:val="en-US"/>
              </w:rPr>
              <w:t xml:space="preserve"> has </w:t>
            </w:r>
            <w:r w:rsidR="009E2372" w:rsidRPr="0055277E">
              <w:rPr>
                <w:rFonts w:cstheme="minorHAnsi"/>
                <w:sz w:val="24"/>
                <w:szCs w:val="24"/>
                <w:lang w:val="en-US"/>
              </w:rPr>
              <w:t xml:space="preserve">been </w:t>
            </w:r>
            <w:r w:rsidRPr="0055277E">
              <w:rPr>
                <w:rFonts w:cstheme="minorHAnsi"/>
                <w:sz w:val="24"/>
                <w:szCs w:val="24"/>
                <w:lang w:val="en-US"/>
              </w:rPr>
              <w:t>received</w:t>
            </w:r>
            <w:r w:rsidR="00BE36D2" w:rsidRPr="0055277E">
              <w:rPr>
                <w:rFonts w:cstheme="minorHAnsi"/>
                <w:sz w:val="24"/>
                <w:szCs w:val="24"/>
                <w:lang w:val="en-US"/>
              </w:rPr>
              <w:t>.</w:t>
            </w:r>
            <w:r w:rsidR="007E6E6A" w:rsidRPr="0055277E">
              <w:rPr>
                <w:rFonts w:cstheme="minorHAnsi"/>
                <w:sz w:val="24"/>
                <w:szCs w:val="24"/>
                <w:lang w:val="en-US"/>
              </w:rPr>
              <w:t xml:space="preserve"> Annette will contact the trustees</w:t>
            </w:r>
            <w:r w:rsidR="0096465D" w:rsidRPr="0055277E">
              <w:rPr>
                <w:rFonts w:cstheme="minorHAnsi"/>
                <w:sz w:val="24"/>
                <w:szCs w:val="24"/>
                <w:lang w:val="en-US"/>
              </w:rPr>
              <w:t xml:space="preserve"> asking for a timeline when they will have all Third Avenue matters settled and the final money distributed.</w:t>
            </w:r>
          </w:p>
        </w:tc>
      </w:tr>
      <w:tr w:rsidR="000D0699" w:rsidRPr="0073709A" w14:paraId="4067660A" w14:textId="77777777" w:rsidTr="20AF7420">
        <w:tc>
          <w:tcPr>
            <w:tcW w:w="2346" w:type="dxa"/>
          </w:tcPr>
          <w:p w14:paraId="0833EE04" w14:textId="2B5396A5" w:rsidR="000D0699" w:rsidRPr="0073709A" w:rsidRDefault="000D0699" w:rsidP="00BB040C">
            <w:pPr>
              <w:rPr>
                <w:rFonts w:cstheme="minorHAnsi"/>
                <w:b/>
                <w:sz w:val="24"/>
                <w:szCs w:val="24"/>
              </w:rPr>
            </w:pPr>
            <w:r w:rsidRPr="0073709A">
              <w:rPr>
                <w:rFonts w:cstheme="minorHAnsi"/>
                <w:b/>
                <w:sz w:val="24"/>
                <w:szCs w:val="24"/>
              </w:rPr>
              <w:t xml:space="preserve">Distribution of </w:t>
            </w:r>
            <w:r w:rsidR="00E34AB3" w:rsidRPr="0073709A">
              <w:rPr>
                <w:rFonts w:cstheme="minorHAnsi"/>
                <w:b/>
                <w:sz w:val="24"/>
                <w:szCs w:val="24"/>
              </w:rPr>
              <w:t xml:space="preserve"> community of faith proceeds</w:t>
            </w:r>
          </w:p>
        </w:tc>
        <w:tc>
          <w:tcPr>
            <w:tcW w:w="7004" w:type="dxa"/>
          </w:tcPr>
          <w:p w14:paraId="4B3EB9B6" w14:textId="48BEFDFB" w:rsidR="000D0699" w:rsidRPr="0055277E" w:rsidRDefault="00E34AB3" w:rsidP="009E2372">
            <w:pPr>
              <w:rPr>
                <w:rFonts w:cstheme="minorHAnsi"/>
                <w:sz w:val="24"/>
                <w:szCs w:val="24"/>
              </w:rPr>
            </w:pPr>
            <w:r w:rsidRPr="0055277E">
              <w:rPr>
                <w:rFonts w:cstheme="minorHAnsi"/>
                <w:sz w:val="24"/>
                <w:szCs w:val="24"/>
                <w:lang w:val="en-US"/>
              </w:rPr>
              <w:t xml:space="preserve">Some cheques from </w:t>
            </w:r>
            <w:r w:rsidR="0096465D" w:rsidRPr="0055277E">
              <w:rPr>
                <w:rFonts w:cstheme="minorHAnsi"/>
                <w:sz w:val="24"/>
                <w:szCs w:val="24"/>
                <w:lang w:val="en-US"/>
              </w:rPr>
              <w:t>communities</w:t>
            </w:r>
            <w:r w:rsidRPr="0055277E">
              <w:rPr>
                <w:rFonts w:cstheme="minorHAnsi"/>
                <w:sz w:val="24"/>
                <w:szCs w:val="24"/>
                <w:lang w:val="en-US"/>
              </w:rPr>
              <w:t xml:space="preserve"> of faith to church entities have taken a long time to cash.  Heather </w:t>
            </w:r>
            <w:r w:rsidR="009E2372" w:rsidRPr="0055277E">
              <w:rPr>
                <w:rFonts w:cstheme="minorHAnsi"/>
                <w:sz w:val="24"/>
                <w:szCs w:val="24"/>
                <w:lang w:val="en-US"/>
              </w:rPr>
              <w:t xml:space="preserve">Dootoff </w:t>
            </w:r>
            <w:r w:rsidRPr="0055277E">
              <w:rPr>
                <w:rFonts w:cstheme="minorHAnsi"/>
                <w:sz w:val="24"/>
                <w:szCs w:val="24"/>
                <w:lang w:val="en-US"/>
              </w:rPr>
              <w:t xml:space="preserve">has suggested that money to be </w:t>
            </w:r>
            <w:r w:rsidR="0096465D" w:rsidRPr="0055277E">
              <w:rPr>
                <w:rFonts w:cstheme="minorHAnsi"/>
                <w:sz w:val="24"/>
                <w:szCs w:val="24"/>
                <w:lang w:val="en-US"/>
              </w:rPr>
              <w:t>distributed</w:t>
            </w:r>
            <w:r w:rsidRPr="0055277E">
              <w:rPr>
                <w:rFonts w:cstheme="minorHAnsi"/>
                <w:sz w:val="24"/>
                <w:szCs w:val="24"/>
                <w:lang w:val="en-US"/>
              </w:rPr>
              <w:t xml:space="preserve"> </w:t>
            </w:r>
            <w:r w:rsidR="008F6150" w:rsidRPr="0055277E">
              <w:rPr>
                <w:rFonts w:cstheme="minorHAnsi"/>
                <w:sz w:val="24"/>
                <w:szCs w:val="24"/>
                <w:lang w:val="en-US"/>
              </w:rPr>
              <w:t>to church entities</w:t>
            </w:r>
            <w:r w:rsidRPr="0055277E">
              <w:rPr>
                <w:rFonts w:cstheme="minorHAnsi"/>
                <w:sz w:val="24"/>
                <w:szCs w:val="24"/>
                <w:lang w:val="en-US"/>
              </w:rPr>
              <w:t xml:space="preserve"> be sent to </w:t>
            </w:r>
            <w:r w:rsidR="008F6150" w:rsidRPr="0055277E">
              <w:rPr>
                <w:rFonts w:cstheme="minorHAnsi"/>
                <w:sz w:val="24"/>
                <w:szCs w:val="24"/>
                <w:lang w:val="en-US"/>
              </w:rPr>
              <w:t>the Region</w:t>
            </w:r>
            <w:r w:rsidR="009E2372" w:rsidRPr="0055277E">
              <w:rPr>
                <w:rFonts w:cstheme="minorHAnsi"/>
                <w:sz w:val="24"/>
                <w:szCs w:val="24"/>
                <w:lang w:val="en-US"/>
              </w:rPr>
              <w:t>al Council</w:t>
            </w:r>
            <w:r w:rsidRPr="0055277E">
              <w:rPr>
                <w:rFonts w:cstheme="minorHAnsi"/>
                <w:sz w:val="24"/>
                <w:szCs w:val="24"/>
                <w:lang w:val="en-US"/>
              </w:rPr>
              <w:t xml:space="preserve"> and she will distribute</w:t>
            </w:r>
            <w:r w:rsidR="00AE4919" w:rsidRPr="0055277E">
              <w:rPr>
                <w:rFonts w:cstheme="minorHAnsi"/>
                <w:sz w:val="24"/>
                <w:szCs w:val="24"/>
                <w:lang w:val="en-US"/>
              </w:rPr>
              <w:t xml:space="preserve"> the funds</w:t>
            </w:r>
            <w:r w:rsidRPr="0055277E">
              <w:rPr>
                <w:rFonts w:cstheme="minorHAnsi"/>
                <w:sz w:val="24"/>
                <w:szCs w:val="24"/>
                <w:lang w:val="en-US"/>
              </w:rPr>
              <w:t xml:space="preserve">. </w:t>
            </w:r>
            <w:r w:rsidR="009E2372" w:rsidRPr="0055277E">
              <w:rPr>
                <w:rFonts w:cstheme="minorHAnsi"/>
                <w:sz w:val="24"/>
                <w:szCs w:val="24"/>
                <w:lang w:val="en-US"/>
              </w:rPr>
              <w:t xml:space="preserve"> </w:t>
            </w:r>
            <w:r w:rsidRPr="0055277E">
              <w:rPr>
                <w:rFonts w:cstheme="minorHAnsi"/>
                <w:sz w:val="24"/>
                <w:szCs w:val="24"/>
                <w:lang w:val="en-US"/>
              </w:rPr>
              <w:t xml:space="preserve">Bev will do a new </w:t>
            </w:r>
            <w:r w:rsidR="009E2372" w:rsidRPr="0055277E">
              <w:rPr>
                <w:rFonts w:cstheme="minorHAnsi"/>
                <w:sz w:val="24"/>
                <w:szCs w:val="24"/>
                <w:lang w:val="en-US"/>
              </w:rPr>
              <w:t xml:space="preserve">cheque </w:t>
            </w:r>
            <w:r w:rsidRPr="0055277E">
              <w:rPr>
                <w:rFonts w:cstheme="minorHAnsi"/>
                <w:sz w:val="24"/>
                <w:szCs w:val="24"/>
                <w:lang w:val="en-US"/>
              </w:rPr>
              <w:t>distribution list to be sent to communities of faith.</w:t>
            </w:r>
          </w:p>
        </w:tc>
      </w:tr>
      <w:tr w:rsidR="00BB040C" w:rsidRPr="0073709A" w14:paraId="1797DDDA" w14:textId="77777777" w:rsidTr="20AF7420">
        <w:tc>
          <w:tcPr>
            <w:tcW w:w="2346" w:type="dxa"/>
          </w:tcPr>
          <w:p w14:paraId="2415C980" w14:textId="7DB5629A" w:rsidR="00BB040C" w:rsidRPr="0073709A" w:rsidRDefault="007D7AF9" w:rsidP="00BB040C">
            <w:pPr>
              <w:rPr>
                <w:rFonts w:cstheme="minorHAnsi"/>
                <w:b/>
                <w:sz w:val="24"/>
                <w:szCs w:val="24"/>
              </w:rPr>
            </w:pPr>
            <w:r w:rsidRPr="0073709A">
              <w:rPr>
                <w:rFonts w:cstheme="minorHAnsi"/>
                <w:b/>
                <w:sz w:val="24"/>
                <w:szCs w:val="24"/>
              </w:rPr>
              <w:t>Correspondence</w:t>
            </w:r>
          </w:p>
        </w:tc>
        <w:tc>
          <w:tcPr>
            <w:tcW w:w="7004" w:type="dxa"/>
          </w:tcPr>
          <w:p w14:paraId="72E007CB" w14:textId="5D586492" w:rsidR="005047F9" w:rsidRPr="0055277E" w:rsidRDefault="00A46C50" w:rsidP="00563CA2">
            <w:pPr>
              <w:rPr>
                <w:rFonts w:cstheme="minorHAnsi"/>
                <w:sz w:val="24"/>
                <w:szCs w:val="24"/>
              </w:rPr>
            </w:pPr>
            <w:r w:rsidRPr="0055277E">
              <w:rPr>
                <w:rFonts w:cstheme="minorHAnsi"/>
                <w:sz w:val="24"/>
                <w:szCs w:val="24"/>
              </w:rPr>
              <w:t>None</w:t>
            </w:r>
          </w:p>
        </w:tc>
      </w:tr>
      <w:tr w:rsidR="00BD7398" w:rsidRPr="0073709A" w14:paraId="6B41C676" w14:textId="77777777" w:rsidTr="20AF7420">
        <w:tc>
          <w:tcPr>
            <w:tcW w:w="2346" w:type="dxa"/>
          </w:tcPr>
          <w:p w14:paraId="66632AA2" w14:textId="03340E33" w:rsidR="00BD7398" w:rsidRPr="0073709A" w:rsidRDefault="00BD7398" w:rsidP="00BB040C">
            <w:pPr>
              <w:rPr>
                <w:rFonts w:cstheme="minorHAnsi"/>
                <w:b/>
                <w:sz w:val="24"/>
                <w:szCs w:val="24"/>
              </w:rPr>
            </w:pPr>
            <w:r w:rsidRPr="0073709A">
              <w:rPr>
                <w:rFonts w:cstheme="minorHAnsi"/>
                <w:b/>
                <w:bCs/>
                <w:sz w:val="24"/>
                <w:szCs w:val="24"/>
              </w:rPr>
              <w:t>Property Decisions:</w:t>
            </w:r>
          </w:p>
        </w:tc>
        <w:tc>
          <w:tcPr>
            <w:tcW w:w="7004" w:type="dxa"/>
          </w:tcPr>
          <w:p w14:paraId="0567695D" w14:textId="77777777" w:rsidR="00BD7398" w:rsidRPr="0055277E" w:rsidRDefault="00BD7398" w:rsidP="00563CA2">
            <w:pPr>
              <w:rPr>
                <w:rFonts w:cstheme="minorHAnsi"/>
                <w:sz w:val="24"/>
                <w:szCs w:val="24"/>
              </w:rPr>
            </w:pPr>
          </w:p>
        </w:tc>
      </w:tr>
      <w:tr w:rsidR="00622189" w:rsidRPr="0073709A" w14:paraId="4DD88540" w14:textId="77777777" w:rsidTr="20AF7420">
        <w:tc>
          <w:tcPr>
            <w:tcW w:w="2346" w:type="dxa"/>
          </w:tcPr>
          <w:p w14:paraId="225AE17E" w14:textId="3225AC29" w:rsidR="006575E7" w:rsidRPr="0073709A" w:rsidRDefault="009E2372" w:rsidP="00622189">
            <w:pPr>
              <w:rPr>
                <w:rFonts w:cstheme="minorHAnsi"/>
                <w:b/>
                <w:sz w:val="24"/>
                <w:szCs w:val="24"/>
              </w:rPr>
            </w:pPr>
            <w:r w:rsidRPr="0055277E">
              <w:rPr>
                <w:rFonts w:cstheme="minorHAnsi"/>
                <w:b/>
                <w:sz w:val="24"/>
                <w:szCs w:val="24"/>
              </w:rPr>
              <w:t xml:space="preserve">Regina: </w:t>
            </w:r>
            <w:r w:rsidR="000D0699" w:rsidRPr="0055277E">
              <w:rPr>
                <w:rFonts w:cstheme="minorHAnsi"/>
                <w:b/>
                <w:sz w:val="24"/>
                <w:szCs w:val="24"/>
              </w:rPr>
              <w:t>Knox</w:t>
            </w:r>
            <w:r w:rsidR="0073709A" w:rsidRPr="0055277E">
              <w:rPr>
                <w:rFonts w:cstheme="minorHAnsi"/>
                <w:b/>
                <w:sz w:val="24"/>
                <w:szCs w:val="24"/>
              </w:rPr>
              <w:t xml:space="preserve"> </w:t>
            </w:r>
            <w:r w:rsidRPr="0055277E">
              <w:rPr>
                <w:rFonts w:cstheme="minorHAnsi"/>
                <w:b/>
                <w:sz w:val="24"/>
                <w:szCs w:val="24"/>
              </w:rPr>
              <w:t>Metropolitan UC</w:t>
            </w:r>
          </w:p>
          <w:p w14:paraId="19ED8439" w14:textId="1C97F930" w:rsidR="001C4C03" w:rsidRPr="0073709A" w:rsidRDefault="001C4C03" w:rsidP="00622189">
            <w:pPr>
              <w:rPr>
                <w:rFonts w:cstheme="minorHAnsi"/>
                <w:b/>
                <w:sz w:val="24"/>
                <w:szCs w:val="24"/>
              </w:rPr>
            </w:pPr>
            <w:r w:rsidRPr="0073709A">
              <w:rPr>
                <w:rFonts w:cstheme="minorHAnsi"/>
                <w:b/>
                <w:bCs/>
                <w:sz w:val="24"/>
                <w:szCs w:val="24"/>
              </w:rPr>
              <w:t>063-2021/2022</w:t>
            </w:r>
          </w:p>
        </w:tc>
        <w:tc>
          <w:tcPr>
            <w:tcW w:w="7004" w:type="dxa"/>
          </w:tcPr>
          <w:p w14:paraId="47F64597" w14:textId="3820727B" w:rsidR="00622189" w:rsidRPr="0055277E" w:rsidRDefault="000D0699" w:rsidP="00DB0BDA">
            <w:pPr>
              <w:spacing w:after="160" w:line="259" w:lineRule="auto"/>
              <w:rPr>
                <w:rFonts w:cstheme="minorHAnsi"/>
                <w:b/>
                <w:bCs/>
                <w:sz w:val="24"/>
                <w:szCs w:val="24"/>
              </w:rPr>
            </w:pPr>
            <w:r w:rsidRPr="0055277E">
              <w:rPr>
                <w:rFonts w:cstheme="minorHAnsi"/>
                <w:b/>
                <w:bCs/>
                <w:sz w:val="24"/>
                <w:szCs w:val="24"/>
              </w:rPr>
              <w:t xml:space="preserve">It was agreed by </w:t>
            </w:r>
            <w:r w:rsidR="008F6150" w:rsidRPr="0055277E">
              <w:rPr>
                <w:rFonts w:cstheme="minorHAnsi"/>
                <w:b/>
                <w:bCs/>
                <w:sz w:val="24"/>
                <w:szCs w:val="24"/>
              </w:rPr>
              <w:t>consensus that Living Skies Regional Council Property Commission approve the request from the Trustees of Knox Metropolitan Church</w:t>
            </w:r>
            <w:r w:rsidR="001C4C03" w:rsidRPr="0055277E">
              <w:rPr>
                <w:rFonts w:cstheme="minorHAnsi"/>
                <w:b/>
                <w:bCs/>
                <w:sz w:val="24"/>
                <w:szCs w:val="24"/>
              </w:rPr>
              <w:t xml:space="preserve"> to purchase </w:t>
            </w:r>
            <w:r w:rsidR="007F6532" w:rsidRPr="0055277E">
              <w:rPr>
                <w:rFonts w:cstheme="minorHAnsi"/>
                <w:b/>
                <w:bCs/>
                <w:sz w:val="24"/>
                <w:szCs w:val="24"/>
              </w:rPr>
              <w:t>Lot 37 Blk 344 Plan 00RA12095 Ext 2</w:t>
            </w:r>
            <w:r w:rsidR="00DA1371" w:rsidRPr="0055277E">
              <w:rPr>
                <w:rFonts w:cstheme="minorHAnsi"/>
                <w:b/>
                <w:bCs/>
                <w:sz w:val="24"/>
                <w:szCs w:val="24"/>
              </w:rPr>
              <w:t xml:space="preserve"> Parcel </w:t>
            </w:r>
            <w:r w:rsidR="00DA1371" w:rsidRPr="0055277E">
              <w:rPr>
                <w:rFonts w:eastAsia="Times New Roman" w:cstheme="minorHAnsi"/>
                <w:b/>
                <w:bCs/>
                <w:sz w:val="24"/>
                <w:szCs w:val="24"/>
                <w:lang w:eastAsia="en-CA"/>
              </w:rPr>
              <w:t>111368954 (surface)</w:t>
            </w:r>
            <w:r w:rsidR="007F6532" w:rsidRPr="0055277E">
              <w:rPr>
                <w:rFonts w:cstheme="minorHAnsi"/>
                <w:b/>
                <w:bCs/>
                <w:sz w:val="24"/>
                <w:szCs w:val="24"/>
              </w:rPr>
              <w:t xml:space="preserve"> with the municipal address of 1971 Smith Street, </w:t>
            </w:r>
            <w:r w:rsidR="008B6F45" w:rsidRPr="0055277E">
              <w:rPr>
                <w:rFonts w:cstheme="minorHAnsi"/>
                <w:b/>
                <w:bCs/>
                <w:sz w:val="24"/>
                <w:szCs w:val="24"/>
              </w:rPr>
              <w:t>Regina</w:t>
            </w:r>
            <w:r w:rsidR="007F6532" w:rsidRPr="0055277E">
              <w:rPr>
                <w:rFonts w:cstheme="minorHAnsi"/>
                <w:b/>
                <w:bCs/>
                <w:sz w:val="24"/>
                <w:szCs w:val="24"/>
              </w:rPr>
              <w:t xml:space="preserve">, SK for a price of one million two </w:t>
            </w:r>
            <w:r w:rsidR="008B6F45" w:rsidRPr="0055277E">
              <w:rPr>
                <w:rFonts w:cstheme="minorHAnsi"/>
                <w:b/>
                <w:bCs/>
                <w:sz w:val="24"/>
                <w:szCs w:val="24"/>
              </w:rPr>
              <w:t>hundred</w:t>
            </w:r>
            <w:r w:rsidR="007F6532" w:rsidRPr="0055277E">
              <w:rPr>
                <w:rFonts w:cstheme="minorHAnsi"/>
                <w:b/>
                <w:bCs/>
                <w:sz w:val="24"/>
                <w:szCs w:val="24"/>
              </w:rPr>
              <w:t xml:space="preserve"> thousand dollars ($1,200,</w:t>
            </w:r>
            <w:r w:rsidR="00BE36D2" w:rsidRPr="0055277E">
              <w:rPr>
                <w:rFonts w:cstheme="minorHAnsi"/>
                <w:b/>
                <w:bCs/>
                <w:sz w:val="24"/>
                <w:szCs w:val="24"/>
              </w:rPr>
              <w:t>0</w:t>
            </w:r>
            <w:r w:rsidR="007F6532" w:rsidRPr="0055277E">
              <w:rPr>
                <w:rFonts w:cstheme="minorHAnsi"/>
                <w:b/>
                <w:bCs/>
                <w:sz w:val="24"/>
                <w:szCs w:val="24"/>
              </w:rPr>
              <w:t>00)</w:t>
            </w:r>
            <w:r w:rsidR="008B6F45" w:rsidRPr="0055277E">
              <w:rPr>
                <w:rFonts w:cstheme="minorHAnsi"/>
                <w:b/>
                <w:bCs/>
                <w:sz w:val="24"/>
                <w:szCs w:val="24"/>
              </w:rPr>
              <w:t xml:space="preserve"> and await the receipt of appendix A and B from the trustees.</w:t>
            </w:r>
          </w:p>
        </w:tc>
      </w:tr>
      <w:tr w:rsidR="00BD7398" w:rsidRPr="0073709A" w14:paraId="501A2AA8" w14:textId="77777777" w:rsidTr="20AF7420">
        <w:tc>
          <w:tcPr>
            <w:tcW w:w="2346" w:type="dxa"/>
          </w:tcPr>
          <w:p w14:paraId="22B9A75C" w14:textId="18442E20" w:rsidR="00BD7398" w:rsidRPr="0073709A" w:rsidRDefault="00E34AB3" w:rsidP="00622189">
            <w:pPr>
              <w:rPr>
                <w:rFonts w:cstheme="minorHAnsi"/>
                <w:b/>
                <w:bCs/>
                <w:sz w:val="24"/>
                <w:szCs w:val="24"/>
                <w:shd w:val="clear" w:color="auto" w:fill="FFFFFF"/>
              </w:rPr>
            </w:pPr>
            <w:r w:rsidRPr="0073709A">
              <w:rPr>
                <w:rFonts w:cstheme="minorHAnsi"/>
                <w:b/>
                <w:bCs/>
                <w:sz w:val="24"/>
                <w:szCs w:val="24"/>
                <w:shd w:val="clear" w:color="auto" w:fill="FFFFFF"/>
              </w:rPr>
              <w:t xml:space="preserve">Radville Manse </w:t>
            </w:r>
          </w:p>
        </w:tc>
        <w:tc>
          <w:tcPr>
            <w:tcW w:w="7004" w:type="dxa"/>
          </w:tcPr>
          <w:p w14:paraId="47562D71" w14:textId="74D15415" w:rsidR="00BD7398" w:rsidRPr="0055277E" w:rsidRDefault="0073709A" w:rsidP="0073709A">
            <w:pPr>
              <w:rPr>
                <w:rFonts w:cstheme="minorHAnsi"/>
                <w:bCs/>
                <w:sz w:val="24"/>
                <w:szCs w:val="24"/>
                <w:shd w:val="clear" w:color="auto" w:fill="FFFFFF"/>
              </w:rPr>
            </w:pPr>
            <w:r w:rsidRPr="0055277E">
              <w:rPr>
                <w:rFonts w:cstheme="minorHAnsi"/>
                <w:bCs/>
                <w:sz w:val="24"/>
                <w:szCs w:val="24"/>
                <w:shd w:val="clear" w:color="auto" w:fill="FFFFFF"/>
              </w:rPr>
              <w:t xml:space="preserve">There are currently two titles for the property: one with 50% owned by Radville UC trustees and the other with 50% owned by Trossachs UC trustees. Trossachs UC is now </w:t>
            </w:r>
            <w:r w:rsidR="0055277E" w:rsidRPr="0055277E">
              <w:rPr>
                <w:rFonts w:cstheme="minorHAnsi"/>
                <w:bCs/>
                <w:sz w:val="24"/>
                <w:szCs w:val="24"/>
                <w:shd w:val="clear" w:color="auto" w:fill="FFFFFF"/>
              </w:rPr>
              <w:t>disbanded,</w:t>
            </w:r>
            <w:r w:rsidRPr="0055277E">
              <w:rPr>
                <w:rFonts w:cstheme="minorHAnsi"/>
                <w:bCs/>
                <w:sz w:val="24"/>
                <w:szCs w:val="24"/>
                <w:shd w:val="clear" w:color="auto" w:fill="FFFFFF"/>
              </w:rPr>
              <w:t xml:space="preserve"> and Radville Pastoral Charge is made up of Radville, Minton-Gladmar and Ceylon. </w:t>
            </w:r>
            <w:r w:rsidR="007E2527" w:rsidRPr="0055277E">
              <w:rPr>
                <w:rFonts w:cstheme="minorHAnsi"/>
                <w:bCs/>
                <w:sz w:val="24"/>
                <w:szCs w:val="24"/>
                <w:shd w:val="clear" w:color="auto" w:fill="FFFFFF"/>
              </w:rPr>
              <w:t xml:space="preserve">Annette has advised Radville that trustees be named by the pastoral charge for the manse.  </w:t>
            </w:r>
            <w:r w:rsidRPr="0055277E">
              <w:rPr>
                <w:rFonts w:cstheme="minorHAnsi"/>
                <w:bCs/>
                <w:sz w:val="24"/>
                <w:szCs w:val="24"/>
                <w:shd w:val="clear" w:color="auto" w:fill="FFFFFF"/>
              </w:rPr>
              <w:t xml:space="preserve">  They will include both titles in their motions.</w:t>
            </w:r>
          </w:p>
        </w:tc>
      </w:tr>
      <w:tr w:rsidR="00BD7398" w:rsidRPr="0073709A" w14:paraId="05BC7621" w14:textId="77777777" w:rsidTr="20AF7420">
        <w:tc>
          <w:tcPr>
            <w:tcW w:w="2346" w:type="dxa"/>
          </w:tcPr>
          <w:p w14:paraId="751DEEDB" w14:textId="77777777" w:rsidR="00BD7398" w:rsidRPr="0073709A" w:rsidRDefault="00E34AB3" w:rsidP="00622189">
            <w:pPr>
              <w:rPr>
                <w:rFonts w:cstheme="minorHAnsi"/>
                <w:b/>
                <w:bCs/>
                <w:sz w:val="24"/>
                <w:szCs w:val="24"/>
                <w:shd w:val="clear" w:color="auto" w:fill="FFFFFF"/>
              </w:rPr>
            </w:pPr>
            <w:r w:rsidRPr="0073709A">
              <w:rPr>
                <w:rFonts w:cstheme="minorHAnsi"/>
                <w:b/>
                <w:bCs/>
                <w:sz w:val="24"/>
                <w:szCs w:val="24"/>
                <w:shd w:val="clear" w:color="auto" w:fill="FFFFFF"/>
              </w:rPr>
              <w:lastRenderedPageBreak/>
              <w:t>Senlac United Church</w:t>
            </w:r>
          </w:p>
          <w:p w14:paraId="56B34647" w14:textId="77777777" w:rsidR="00E0737B" w:rsidRPr="0073709A" w:rsidRDefault="00E0737B" w:rsidP="00622189">
            <w:pPr>
              <w:rPr>
                <w:rFonts w:cstheme="minorHAnsi"/>
                <w:b/>
                <w:bCs/>
                <w:sz w:val="24"/>
                <w:szCs w:val="24"/>
                <w:shd w:val="clear" w:color="auto" w:fill="FFFFFF"/>
              </w:rPr>
            </w:pPr>
            <w:r w:rsidRPr="0073709A">
              <w:rPr>
                <w:rFonts w:cstheme="minorHAnsi"/>
                <w:b/>
                <w:bCs/>
                <w:sz w:val="24"/>
                <w:szCs w:val="24"/>
                <w:shd w:val="clear" w:color="auto" w:fill="FFFFFF"/>
              </w:rPr>
              <w:t>Disband</w:t>
            </w:r>
          </w:p>
          <w:p w14:paraId="6278B509" w14:textId="747B3BB1" w:rsidR="001C4C03" w:rsidRPr="0073709A" w:rsidRDefault="001C4C03" w:rsidP="00622189">
            <w:pPr>
              <w:rPr>
                <w:rFonts w:cstheme="minorHAnsi"/>
                <w:b/>
                <w:bCs/>
                <w:sz w:val="24"/>
                <w:szCs w:val="24"/>
                <w:shd w:val="clear" w:color="auto" w:fill="FFFFFF"/>
              </w:rPr>
            </w:pPr>
            <w:r w:rsidRPr="0073709A">
              <w:rPr>
                <w:rFonts w:cstheme="minorHAnsi"/>
                <w:b/>
                <w:bCs/>
                <w:sz w:val="24"/>
                <w:szCs w:val="24"/>
              </w:rPr>
              <w:t>064-2021/2022</w:t>
            </w:r>
          </w:p>
        </w:tc>
        <w:tc>
          <w:tcPr>
            <w:tcW w:w="7004" w:type="dxa"/>
          </w:tcPr>
          <w:p w14:paraId="4BC5FE60" w14:textId="16C45E90" w:rsidR="00BD7398" w:rsidRPr="0073709A" w:rsidRDefault="0022345E" w:rsidP="00BD7398">
            <w:pPr>
              <w:rPr>
                <w:rFonts w:cstheme="minorHAnsi"/>
                <w:b/>
                <w:sz w:val="24"/>
                <w:szCs w:val="24"/>
                <w:shd w:val="clear" w:color="auto" w:fill="FFFFFF"/>
              </w:rPr>
            </w:pPr>
            <w:r w:rsidRPr="0073709A">
              <w:rPr>
                <w:rFonts w:cstheme="minorHAnsi"/>
                <w:b/>
                <w:sz w:val="24"/>
                <w:szCs w:val="24"/>
                <w:shd w:val="clear" w:color="auto" w:fill="FFFFFF"/>
              </w:rPr>
              <w:t>It was agreed by consensus t</w:t>
            </w:r>
            <w:r w:rsidR="00E0737B" w:rsidRPr="0073709A">
              <w:rPr>
                <w:rFonts w:cstheme="minorHAnsi"/>
                <w:b/>
                <w:sz w:val="24"/>
                <w:szCs w:val="24"/>
                <w:shd w:val="clear" w:color="auto" w:fill="FFFFFF"/>
              </w:rPr>
              <w:t xml:space="preserve">hat Living Skies Regional Council </w:t>
            </w:r>
            <w:r w:rsidRPr="0073709A">
              <w:rPr>
                <w:rFonts w:cstheme="minorHAnsi"/>
                <w:b/>
                <w:sz w:val="24"/>
                <w:szCs w:val="24"/>
                <w:shd w:val="clear" w:color="auto" w:fill="FFFFFF"/>
              </w:rPr>
              <w:t xml:space="preserve">Property Commission </w:t>
            </w:r>
            <w:r w:rsidR="00E0737B" w:rsidRPr="0073709A">
              <w:rPr>
                <w:rFonts w:cstheme="minorHAnsi"/>
                <w:b/>
                <w:sz w:val="24"/>
                <w:szCs w:val="24"/>
                <w:shd w:val="clear" w:color="auto" w:fill="FFFFFF"/>
              </w:rPr>
              <w:t xml:space="preserve">approve the disbanding </w:t>
            </w:r>
            <w:r w:rsidRPr="0073709A">
              <w:rPr>
                <w:rFonts w:cstheme="minorHAnsi"/>
                <w:b/>
                <w:sz w:val="24"/>
                <w:szCs w:val="24"/>
                <w:shd w:val="clear" w:color="auto" w:fill="FFFFFF"/>
              </w:rPr>
              <w:t xml:space="preserve">of the </w:t>
            </w:r>
            <w:r w:rsidR="00E0737B" w:rsidRPr="0073709A">
              <w:rPr>
                <w:rFonts w:cstheme="minorHAnsi"/>
                <w:b/>
                <w:sz w:val="24"/>
                <w:szCs w:val="24"/>
                <w:shd w:val="clear" w:color="auto" w:fill="FFFFFF"/>
              </w:rPr>
              <w:t xml:space="preserve">Senlac United Church </w:t>
            </w:r>
            <w:r w:rsidR="00D15B49" w:rsidRPr="0073709A">
              <w:rPr>
                <w:rFonts w:cstheme="minorHAnsi"/>
                <w:b/>
                <w:sz w:val="24"/>
                <w:szCs w:val="24"/>
                <w:shd w:val="clear" w:color="auto" w:fill="FFFFFF"/>
              </w:rPr>
              <w:t>.</w:t>
            </w:r>
          </w:p>
        </w:tc>
      </w:tr>
      <w:tr w:rsidR="00BD7398" w:rsidRPr="0073709A" w14:paraId="5AD67816" w14:textId="77777777" w:rsidTr="20AF7420">
        <w:tc>
          <w:tcPr>
            <w:tcW w:w="2346" w:type="dxa"/>
          </w:tcPr>
          <w:p w14:paraId="2B9D3D8E" w14:textId="55BB98D7" w:rsidR="00BD7398" w:rsidRPr="0073709A" w:rsidRDefault="00D15B49" w:rsidP="00622189">
            <w:pPr>
              <w:rPr>
                <w:rFonts w:cstheme="minorHAnsi"/>
                <w:b/>
                <w:bCs/>
                <w:sz w:val="24"/>
                <w:szCs w:val="24"/>
                <w:shd w:val="clear" w:color="auto" w:fill="FFFFFF"/>
              </w:rPr>
            </w:pPr>
            <w:r w:rsidRPr="0073709A">
              <w:rPr>
                <w:rFonts w:cstheme="minorHAnsi"/>
                <w:b/>
                <w:bCs/>
                <w:sz w:val="24"/>
                <w:szCs w:val="24"/>
                <w:shd w:val="clear" w:color="auto" w:fill="FFFFFF"/>
              </w:rPr>
              <w:t>Springwater Pastoral Charge</w:t>
            </w:r>
          </w:p>
        </w:tc>
        <w:tc>
          <w:tcPr>
            <w:tcW w:w="7004" w:type="dxa"/>
          </w:tcPr>
          <w:p w14:paraId="4A4F2F4D" w14:textId="2B1B4D93" w:rsidR="00BD7398" w:rsidRPr="0055277E" w:rsidRDefault="0022345E" w:rsidP="007E2527">
            <w:pPr>
              <w:rPr>
                <w:rFonts w:cstheme="minorHAnsi"/>
                <w:bCs/>
                <w:sz w:val="24"/>
                <w:szCs w:val="24"/>
                <w:shd w:val="clear" w:color="auto" w:fill="FFFFFF"/>
              </w:rPr>
            </w:pPr>
            <w:r w:rsidRPr="0055277E">
              <w:rPr>
                <w:rFonts w:cstheme="minorHAnsi"/>
                <w:bCs/>
                <w:sz w:val="24"/>
                <w:szCs w:val="24"/>
                <w:shd w:val="clear" w:color="auto" w:fill="FFFFFF"/>
              </w:rPr>
              <w:t xml:space="preserve">The pastoral charge has the charitable status.  The assets of the two congregation must be distributed </w:t>
            </w:r>
            <w:r w:rsidR="007E2527" w:rsidRPr="0055277E">
              <w:rPr>
                <w:rFonts w:cstheme="minorHAnsi"/>
                <w:bCs/>
                <w:sz w:val="24"/>
                <w:szCs w:val="24"/>
                <w:shd w:val="clear" w:color="auto" w:fill="FFFFFF"/>
              </w:rPr>
              <w:t xml:space="preserve">prior to </w:t>
            </w:r>
            <w:r w:rsidRPr="0055277E">
              <w:rPr>
                <w:rFonts w:cstheme="minorHAnsi"/>
                <w:bCs/>
                <w:sz w:val="24"/>
                <w:szCs w:val="24"/>
                <w:shd w:val="clear" w:color="auto" w:fill="FFFFFF"/>
              </w:rPr>
              <w:t xml:space="preserve">CRA </w:t>
            </w:r>
            <w:r w:rsidR="00AE4919" w:rsidRPr="0055277E">
              <w:rPr>
                <w:rFonts w:cstheme="minorHAnsi"/>
                <w:bCs/>
                <w:sz w:val="24"/>
                <w:szCs w:val="24"/>
                <w:shd w:val="clear" w:color="auto" w:fill="FFFFFF"/>
              </w:rPr>
              <w:t xml:space="preserve">cancelling </w:t>
            </w:r>
            <w:r w:rsidRPr="0055277E">
              <w:rPr>
                <w:rFonts w:cstheme="minorHAnsi"/>
                <w:bCs/>
                <w:sz w:val="24"/>
                <w:szCs w:val="24"/>
                <w:shd w:val="clear" w:color="auto" w:fill="FFFFFF"/>
              </w:rPr>
              <w:t>the charitable designation</w:t>
            </w:r>
            <w:r w:rsidR="007E2527" w:rsidRPr="0055277E">
              <w:rPr>
                <w:rFonts w:cstheme="minorHAnsi"/>
                <w:bCs/>
                <w:sz w:val="24"/>
                <w:szCs w:val="24"/>
                <w:shd w:val="clear" w:color="auto" w:fill="FFFFFF"/>
              </w:rPr>
              <w:t xml:space="preserve"> and the pastoral charge being disbanded.</w:t>
            </w:r>
          </w:p>
        </w:tc>
      </w:tr>
      <w:tr w:rsidR="009966AB" w:rsidRPr="0073709A" w14:paraId="689E14A3" w14:textId="77777777" w:rsidTr="20AF7420">
        <w:tc>
          <w:tcPr>
            <w:tcW w:w="2346" w:type="dxa"/>
          </w:tcPr>
          <w:p w14:paraId="067CC876" w14:textId="69BF81E0" w:rsidR="009966AB" w:rsidRPr="0073709A" w:rsidRDefault="009966AB" w:rsidP="009966AB">
            <w:pPr>
              <w:rPr>
                <w:rFonts w:cstheme="minorHAnsi"/>
                <w:b/>
                <w:sz w:val="24"/>
                <w:szCs w:val="24"/>
              </w:rPr>
            </w:pPr>
            <w:bookmarkStart w:id="0" w:name="_Hlk90268429"/>
            <w:r w:rsidRPr="0073709A">
              <w:rPr>
                <w:rFonts w:cstheme="minorHAnsi"/>
                <w:b/>
                <w:sz w:val="24"/>
                <w:szCs w:val="24"/>
              </w:rPr>
              <w:t>Abandoned Property Decisions:</w:t>
            </w:r>
          </w:p>
        </w:tc>
        <w:tc>
          <w:tcPr>
            <w:tcW w:w="7004" w:type="dxa"/>
          </w:tcPr>
          <w:p w14:paraId="7C231308" w14:textId="69E48D83" w:rsidR="009966AB" w:rsidRPr="0055277E" w:rsidRDefault="009966AB" w:rsidP="009966AB">
            <w:pPr>
              <w:pStyle w:val="ListParagraph"/>
              <w:rPr>
                <w:rFonts w:cstheme="minorHAnsi"/>
                <w:b/>
                <w:sz w:val="24"/>
                <w:szCs w:val="24"/>
              </w:rPr>
            </w:pPr>
          </w:p>
        </w:tc>
      </w:tr>
      <w:tr w:rsidR="009966AB" w:rsidRPr="0073709A" w14:paraId="02293C98" w14:textId="77777777" w:rsidTr="20AF7420">
        <w:tc>
          <w:tcPr>
            <w:tcW w:w="2346" w:type="dxa"/>
          </w:tcPr>
          <w:p w14:paraId="4799AB19" w14:textId="77777777" w:rsidR="009966AB" w:rsidRPr="0073709A" w:rsidRDefault="00D15B49" w:rsidP="009966AB">
            <w:pPr>
              <w:rPr>
                <w:rFonts w:cstheme="minorHAnsi"/>
                <w:b/>
                <w:sz w:val="24"/>
                <w:szCs w:val="24"/>
              </w:rPr>
            </w:pPr>
            <w:r w:rsidRPr="0073709A">
              <w:rPr>
                <w:rFonts w:cstheme="minorHAnsi"/>
                <w:b/>
                <w:sz w:val="24"/>
                <w:szCs w:val="24"/>
              </w:rPr>
              <w:t>Stenen United Church</w:t>
            </w:r>
          </w:p>
          <w:p w14:paraId="29B8A75C" w14:textId="77777777" w:rsidR="001C4C03" w:rsidRPr="0073709A" w:rsidRDefault="001C4C03" w:rsidP="009966AB">
            <w:pPr>
              <w:rPr>
                <w:rFonts w:cstheme="minorHAnsi"/>
                <w:b/>
                <w:sz w:val="24"/>
                <w:szCs w:val="24"/>
              </w:rPr>
            </w:pPr>
          </w:p>
          <w:p w14:paraId="1018B69D" w14:textId="6C45FF84" w:rsidR="001C4C03" w:rsidRPr="0073709A" w:rsidRDefault="001C4C03" w:rsidP="009966AB">
            <w:pPr>
              <w:rPr>
                <w:rFonts w:cstheme="minorHAnsi"/>
                <w:b/>
                <w:sz w:val="24"/>
                <w:szCs w:val="24"/>
              </w:rPr>
            </w:pPr>
            <w:r w:rsidRPr="0073709A">
              <w:rPr>
                <w:rFonts w:cstheme="minorHAnsi"/>
                <w:b/>
                <w:bCs/>
                <w:sz w:val="24"/>
                <w:szCs w:val="24"/>
              </w:rPr>
              <w:t>065-2021/2022</w:t>
            </w:r>
          </w:p>
        </w:tc>
        <w:tc>
          <w:tcPr>
            <w:tcW w:w="7004" w:type="dxa"/>
          </w:tcPr>
          <w:p w14:paraId="6830586A" w14:textId="55ABEE55" w:rsidR="00DB0BDA" w:rsidRPr="0055277E" w:rsidRDefault="00DB0BDA" w:rsidP="007E2527">
            <w:pPr>
              <w:rPr>
                <w:rFonts w:cstheme="minorHAnsi"/>
                <w:sz w:val="24"/>
                <w:szCs w:val="24"/>
              </w:rPr>
            </w:pPr>
            <w:r w:rsidRPr="0055277E">
              <w:rPr>
                <w:rFonts w:cstheme="minorHAnsi"/>
                <w:sz w:val="24"/>
                <w:szCs w:val="24"/>
              </w:rPr>
              <w:t xml:space="preserve">Based on </w:t>
            </w:r>
            <w:r w:rsidR="0096465D" w:rsidRPr="0055277E">
              <w:rPr>
                <w:rFonts w:cstheme="minorHAnsi"/>
                <w:sz w:val="24"/>
                <w:szCs w:val="24"/>
              </w:rPr>
              <w:t xml:space="preserve">the new </w:t>
            </w:r>
            <w:r w:rsidRPr="0055277E">
              <w:rPr>
                <w:rFonts w:cstheme="minorHAnsi"/>
                <w:sz w:val="24"/>
                <w:szCs w:val="24"/>
              </w:rPr>
              <w:t xml:space="preserve"> information regarding the historical designation of the church</w:t>
            </w:r>
            <w:r w:rsidR="007E2527" w:rsidRPr="0055277E">
              <w:rPr>
                <w:rFonts w:cstheme="minorHAnsi"/>
                <w:sz w:val="24"/>
                <w:szCs w:val="24"/>
              </w:rPr>
              <w:t>,</w:t>
            </w:r>
            <w:r w:rsidRPr="0055277E">
              <w:rPr>
                <w:rFonts w:cstheme="minorHAnsi"/>
                <w:sz w:val="24"/>
                <w:szCs w:val="24"/>
              </w:rPr>
              <w:t xml:space="preserve"> </w:t>
            </w:r>
            <w:r w:rsidR="00D52034" w:rsidRPr="0055277E">
              <w:rPr>
                <w:rFonts w:cstheme="minorHAnsi"/>
                <w:sz w:val="24"/>
                <w:szCs w:val="24"/>
              </w:rPr>
              <w:t>prior to proceeding with the tendering of the property:</w:t>
            </w:r>
          </w:p>
          <w:p w14:paraId="1F224E79" w14:textId="7A15E16F" w:rsidR="009966AB" w:rsidRPr="0055277E" w:rsidRDefault="007E2527" w:rsidP="007E2527">
            <w:pPr>
              <w:rPr>
                <w:rFonts w:cstheme="minorHAnsi"/>
                <w:b/>
                <w:bCs/>
                <w:sz w:val="24"/>
                <w:szCs w:val="24"/>
              </w:rPr>
            </w:pPr>
            <w:r w:rsidRPr="0055277E">
              <w:rPr>
                <w:rFonts w:cstheme="minorHAnsi"/>
                <w:b/>
                <w:bCs/>
                <w:sz w:val="24"/>
                <w:szCs w:val="24"/>
              </w:rPr>
              <w:t>It was agreed by consensus t</w:t>
            </w:r>
            <w:r w:rsidR="00DB0BDA" w:rsidRPr="0055277E">
              <w:rPr>
                <w:rFonts w:cstheme="minorHAnsi"/>
                <w:b/>
                <w:bCs/>
                <w:sz w:val="24"/>
                <w:szCs w:val="24"/>
              </w:rPr>
              <w:t>hat Living Skies Regional Council Property Commission reques</w:t>
            </w:r>
            <w:r w:rsidR="00D52034" w:rsidRPr="0055277E">
              <w:rPr>
                <w:rFonts w:cstheme="minorHAnsi"/>
                <w:b/>
                <w:bCs/>
                <w:sz w:val="24"/>
                <w:szCs w:val="24"/>
              </w:rPr>
              <w:t xml:space="preserve">t </w:t>
            </w:r>
            <w:r w:rsidR="00AE4919" w:rsidRPr="0055277E">
              <w:rPr>
                <w:rFonts w:cstheme="minorHAnsi"/>
                <w:b/>
                <w:bCs/>
                <w:sz w:val="24"/>
                <w:szCs w:val="24"/>
              </w:rPr>
              <w:t xml:space="preserve">that </w:t>
            </w:r>
            <w:r w:rsidR="00D52034" w:rsidRPr="0055277E">
              <w:rPr>
                <w:rFonts w:cstheme="minorHAnsi"/>
                <w:b/>
                <w:bCs/>
                <w:sz w:val="24"/>
                <w:szCs w:val="24"/>
              </w:rPr>
              <w:t xml:space="preserve">the Stenen Village Council </w:t>
            </w:r>
            <w:r w:rsidR="00DB0BDA" w:rsidRPr="0055277E">
              <w:rPr>
                <w:rFonts w:cstheme="minorHAnsi"/>
                <w:b/>
                <w:bCs/>
                <w:sz w:val="24"/>
                <w:szCs w:val="24"/>
              </w:rPr>
              <w:t xml:space="preserve"> remove the historical designation for the Stenen United Church.</w:t>
            </w:r>
          </w:p>
        </w:tc>
      </w:tr>
      <w:bookmarkEnd w:id="0"/>
      <w:tr w:rsidR="009966AB" w:rsidRPr="0073709A" w14:paraId="5337F76A" w14:textId="77777777" w:rsidTr="20AF7420">
        <w:tc>
          <w:tcPr>
            <w:tcW w:w="2346" w:type="dxa"/>
          </w:tcPr>
          <w:p w14:paraId="1CF0967A" w14:textId="6196C73A" w:rsidR="009966AB" w:rsidRPr="0073709A" w:rsidRDefault="009966AB" w:rsidP="009966AB">
            <w:pPr>
              <w:rPr>
                <w:rFonts w:cstheme="minorHAnsi"/>
                <w:b/>
                <w:sz w:val="24"/>
                <w:szCs w:val="24"/>
              </w:rPr>
            </w:pPr>
            <w:r w:rsidRPr="0073709A">
              <w:rPr>
                <w:rFonts w:cstheme="minorHAnsi"/>
                <w:b/>
                <w:sz w:val="24"/>
                <w:szCs w:val="24"/>
              </w:rPr>
              <w:t>Policies/Procedures</w:t>
            </w:r>
          </w:p>
        </w:tc>
        <w:tc>
          <w:tcPr>
            <w:tcW w:w="7004" w:type="dxa"/>
          </w:tcPr>
          <w:p w14:paraId="54C98D20" w14:textId="11C88F69" w:rsidR="009966AB" w:rsidRPr="0055277E" w:rsidRDefault="009966AB" w:rsidP="009966AB">
            <w:pPr>
              <w:rPr>
                <w:rFonts w:cstheme="minorHAnsi"/>
                <w:sz w:val="24"/>
                <w:szCs w:val="24"/>
              </w:rPr>
            </w:pPr>
            <w:r w:rsidRPr="0055277E">
              <w:rPr>
                <w:rFonts w:cstheme="minorHAnsi"/>
                <w:sz w:val="24"/>
                <w:szCs w:val="24"/>
              </w:rPr>
              <w:t>None</w:t>
            </w:r>
          </w:p>
        </w:tc>
      </w:tr>
      <w:tr w:rsidR="00D15B49" w:rsidRPr="0073709A" w14:paraId="14A2EC3E" w14:textId="77777777" w:rsidTr="20AF7420">
        <w:tc>
          <w:tcPr>
            <w:tcW w:w="2346" w:type="dxa"/>
          </w:tcPr>
          <w:p w14:paraId="66026D5A" w14:textId="64C17EBB" w:rsidR="00D15B49" w:rsidRPr="0073709A" w:rsidRDefault="00D15B49" w:rsidP="009966AB">
            <w:pPr>
              <w:rPr>
                <w:rFonts w:cstheme="minorHAnsi"/>
                <w:b/>
                <w:sz w:val="24"/>
                <w:szCs w:val="24"/>
              </w:rPr>
            </w:pPr>
            <w:r w:rsidRPr="0073709A">
              <w:rPr>
                <w:rFonts w:cstheme="minorHAnsi"/>
                <w:b/>
                <w:sz w:val="24"/>
                <w:szCs w:val="24"/>
              </w:rPr>
              <w:t>Other Business</w:t>
            </w:r>
          </w:p>
        </w:tc>
        <w:tc>
          <w:tcPr>
            <w:tcW w:w="7004" w:type="dxa"/>
          </w:tcPr>
          <w:p w14:paraId="062A0232" w14:textId="04D4664D" w:rsidR="00DB0BDA" w:rsidRPr="0055277E" w:rsidRDefault="00DB0BDA" w:rsidP="00DB0BDA">
            <w:pPr>
              <w:rPr>
                <w:rFonts w:cstheme="minorHAnsi"/>
                <w:sz w:val="24"/>
                <w:szCs w:val="24"/>
              </w:rPr>
            </w:pPr>
          </w:p>
        </w:tc>
      </w:tr>
      <w:tr w:rsidR="00DB0BDA" w:rsidRPr="0073709A" w14:paraId="716B7E89" w14:textId="77777777" w:rsidTr="20AF7420">
        <w:tc>
          <w:tcPr>
            <w:tcW w:w="2346" w:type="dxa"/>
          </w:tcPr>
          <w:p w14:paraId="5B01DF11" w14:textId="0EDD76A7" w:rsidR="00DB0BDA" w:rsidRPr="0073709A" w:rsidRDefault="00DB0BDA" w:rsidP="009966AB">
            <w:pPr>
              <w:rPr>
                <w:rFonts w:cstheme="minorHAnsi"/>
                <w:b/>
                <w:sz w:val="24"/>
                <w:szCs w:val="24"/>
              </w:rPr>
            </w:pPr>
            <w:r w:rsidRPr="0073709A">
              <w:rPr>
                <w:rFonts w:cstheme="minorHAnsi"/>
                <w:b/>
                <w:sz w:val="24"/>
                <w:szCs w:val="24"/>
              </w:rPr>
              <w:t>Archives Discussion</w:t>
            </w:r>
          </w:p>
        </w:tc>
        <w:tc>
          <w:tcPr>
            <w:tcW w:w="7004" w:type="dxa"/>
          </w:tcPr>
          <w:p w14:paraId="504F335C" w14:textId="0C612A66" w:rsidR="00A02F01" w:rsidRDefault="00A02F01" w:rsidP="00A02F01">
            <w:pPr>
              <w:rPr>
                <w:rFonts w:cs="Calibri"/>
                <w:sz w:val="24"/>
                <w:szCs w:val="24"/>
              </w:rPr>
            </w:pPr>
            <w:r w:rsidRPr="0089394E">
              <w:rPr>
                <w:rFonts w:cs="Calibri"/>
                <w:sz w:val="24"/>
                <w:szCs w:val="24"/>
              </w:rPr>
              <w:t>George and</w:t>
            </w:r>
            <w:r w:rsidRPr="008B6944">
              <w:rPr>
                <w:rFonts w:cstheme="minorHAnsi"/>
                <w:sz w:val="24"/>
                <w:szCs w:val="24"/>
              </w:rPr>
              <w:t xml:space="preserve"> </w:t>
            </w:r>
            <w:r w:rsidRPr="008B6944">
              <w:rPr>
                <w:rFonts w:cs="Calibri"/>
                <w:sz w:val="24"/>
                <w:szCs w:val="24"/>
              </w:rPr>
              <w:t>Madeleine McLuhan-Myers</w:t>
            </w:r>
            <w:r w:rsidRPr="0089394E">
              <w:rPr>
                <w:rFonts w:cs="Calibri"/>
                <w:sz w:val="24"/>
                <w:szCs w:val="24"/>
              </w:rPr>
              <w:t xml:space="preserve">, LSRC Archivist have discussed matters common to Archives and the Property Commission.  </w:t>
            </w:r>
            <w:r>
              <w:rPr>
                <w:rFonts w:cs="Calibri"/>
                <w:sz w:val="24"/>
                <w:szCs w:val="24"/>
              </w:rPr>
              <w:t>They met three times by phone.</w:t>
            </w:r>
          </w:p>
          <w:p w14:paraId="097220F9" w14:textId="77777777" w:rsidR="00A02F01" w:rsidRDefault="00A02F01" w:rsidP="00A02F01">
            <w:pPr>
              <w:rPr>
                <w:sz w:val="24"/>
                <w:szCs w:val="24"/>
              </w:rPr>
            </w:pPr>
            <w:r>
              <w:rPr>
                <w:rFonts w:cs="Calibri"/>
                <w:sz w:val="24"/>
                <w:szCs w:val="24"/>
              </w:rPr>
              <w:t xml:space="preserve">George explained the Sk land registry system, </w:t>
            </w:r>
            <w:r>
              <w:rPr>
                <w:sz w:val="24"/>
                <w:szCs w:val="24"/>
              </w:rPr>
              <w:t>Trusts of Model Deed and Manual G 1.5.7 to Madeleine.</w:t>
            </w:r>
          </w:p>
          <w:p w14:paraId="7A67AE0B" w14:textId="77777777" w:rsidR="00A02F01" w:rsidRDefault="00A02F01" w:rsidP="00A02F01">
            <w:pPr>
              <w:rPr>
                <w:sz w:val="24"/>
                <w:szCs w:val="24"/>
              </w:rPr>
            </w:pPr>
            <w:r>
              <w:rPr>
                <w:sz w:val="24"/>
                <w:szCs w:val="24"/>
              </w:rPr>
              <w:t>Madeleine advises that she can review Presbytery minutes and Yearbook.  Madeleine also has an index of schools, railway stations and communities which may be the given name of churches and cemeteries.</w:t>
            </w:r>
          </w:p>
          <w:p w14:paraId="768CE809" w14:textId="77777777" w:rsidR="00A02F01" w:rsidRPr="0089394E" w:rsidRDefault="00A02F01" w:rsidP="00A02F01">
            <w:pPr>
              <w:rPr>
                <w:rFonts w:cs="Calibri"/>
                <w:sz w:val="24"/>
                <w:szCs w:val="24"/>
              </w:rPr>
            </w:pPr>
            <w:r>
              <w:rPr>
                <w:sz w:val="24"/>
                <w:szCs w:val="24"/>
              </w:rPr>
              <w:t>Madeleine continues to work from home which is challenging when answering inquiries.</w:t>
            </w:r>
          </w:p>
          <w:p w14:paraId="71D77334" w14:textId="6AAE26F3" w:rsidR="00DB0BDA" w:rsidRPr="0055277E" w:rsidRDefault="00DB0BDA" w:rsidP="007E2527">
            <w:pPr>
              <w:rPr>
                <w:rFonts w:cstheme="minorHAnsi"/>
                <w:sz w:val="24"/>
                <w:szCs w:val="24"/>
              </w:rPr>
            </w:pPr>
          </w:p>
        </w:tc>
      </w:tr>
      <w:tr w:rsidR="0041478F" w:rsidRPr="0073709A" w14:paraId="618701BF" w14:textId="77777777" w:rsidTr="20AF7420">
        <w:tc>
          <w:tcPr>
            <w:tcW w:w="2346" w:type="dxa"/>
          </w:tcPr>
          <w:p w14:paraId="46E5ECE1" w14:textId="381B9B73" w:rsidR="0041478F" w:rsidRPr="0073709A" w:rsidRDefault="0041478F" w:rsidP="009966AB">
            <w:pPr>
              <w:rPr>
                <w:rFonts w:cstheme="minorHAnsi"/>
                <w:b/>
                <w:sz w:val="24"/>
                <w:szCs w:val="24"/>
              </w:rPr>
            </w:pPr>
            <w:r w:rsidRPr="0073709A">
              <w:rPr>
                <w:rFonts w:cstheme="minorHAnsi"/>
                <w:b/>
                <w:sz w:val="24"/>
                <w:szCs w:val="24"/>
              </w:rPr>
              <w:t>Property Handbook</w:t>
            </w:r>
          </w:p>
        </w:tc>
        <w:tc>
          <w:tcPr>
            <w:tcW w:w="7004" w:type="dxa"/>
          </w:tcPr>
          <w:p w14:paraId="7DBD482E" w14:textId="102BA9F5" w:rsidR="0041478F" w:rsidRPr="0073709A" w:rsidRDefault="0041478F" w:rsidP="007E2527">
            <w:pPr>
              <w:rPr>
                <w:rFonts w:cstheme="minorHAnsi"/>
                <w:sz w:val="24"/>
                <w:szCs w:val="24"/>
              </w:rPr>
            </w:pPr>
            <w:r w:rsidRPr="0073709A">
              <w:rPr>
                <w:rFonts w:cstheme="minorHAnsi"/>
                <w:sz w:val="24"/>
                <w:szCs w:val="24"/>
              </w:rPr>
              <w:t>Annette and Bev will review the Property Handbook for required updates including updates that will be required when the United Church Act of Saskatchewan is passed.</w:t>
            </w:r>
          </w:p>
        </w:tc>
      </w:tr>
      <w:tr w:rsidR="00102732" w:rsidRPr="0073709A" w14:paraId="2ABFD3B6" w14:textId="77777777" w:rsidTr="20AF7420">
        <w:tc>
          <w:tcPr>
            <w:tcW w:w="2346" w:type="dxa"/>
          </w:tcPr>
          <w:p w14:paraId="7D8580FD" w14:textId="004F9B31" w:rsidR="00102732" w:rsidRPr="0073709A" w:rsidRDefault="00102732" w:rsidP="009966AB">
            <w:pPr>
              <w:rPr>
                <w:rFonts w:cstheme="minorHAnsi"/>
                <w:b/>
                <w:sz w:val="24"/>
                <w:szCs w:val="24"/>
              </w:rPr>
            </w:pPr>
            <w:r w:rsidRPr="0073709A">
              <w:rPr>
                <w:rFonts w:cstheme="minorHAnsi"/>
                <w:b/>
                <w:sz w:val="24"/>
                <w:szCs w:val="24"/>
              </w:rPr>
              <w:t>Property list</w:t>
            </w:r>
          </w:p>
        </w:tc>
        <w:tc>
          <w:tcPr>
            <w:tcW w:w="7004" w:type="dxa"/>
          </w:tcPr>
          <w:p w14:paraId="05B2785A" w14:textId="6EB5E910" w:rsidR="00102732" w:rsidRPr="0073709A" w:rsidRDefault="001C4C03" w:rsidP="007E2527">
            <w:pPr>
              <w:rPr>
                <w:rFonts w:cstheme="minorHAnsi"/>
                <w:sz w:val="24"/>
                <w:szCs w:val="24"/>
              </w:rPr>
            </w:pPr>
            <w:r w:rsidRPr="0073709A">
              <w:rPr>
                <w:rFonts w:cstheme="minorHAnsi"/>
                <w:sz w:val="24"/>
                <w:szCs w:val="24"/>
              </w:rPr>
              <w:t>The Property list was reviewed.  Liaisons will  review progress on property matters with their communities of faith.</w:t>
            </w:r>
          </w:p>
        </w:tc>
      </w:tr>
      <w:tr w:rsidR="009966AB" w:rsidRPr="0073709A" w14:paraId="66F5F33A" w14:textId="77777777" w:rsidTr="20AF7420">
        <w:tc>
          <w:tcPr>
            <w:tcW w:w="2346" w:type="dxa"/>
          </w:tcPr>
          <w:p w14:paraId="3A395C3D" w14:textId="3C217F95" w:rsidR="009966AB" w:rsidRPr="0073709A" w:rsidRDefault="009966AB" w:rsidP="009966AB">
            <w:pPr>
              <w:rPr>
                <w:rFonts w:cstheme="minorHAnsi"/>
                <w:b/>
                <w:sz w:val="24"/>
                <w:szCs w:val="24"/>
              </w:rPr>
            </w:pPr>
            <w:r w:rsidRPr="0073709A">
              <w:rPr>
                <w:rFonts w:cstheme="minorHAnsi"/>
                <w:b/>
                <w:sz w:val="24"/>
                <w:szCs w:val="24"/>
              </w:rPr>
              <w:t>Adjournment</w:t>
            </w:r>
          </w:p>
        </w:tc>
        <w:tc>
          <w:tcPr>
            <w:tcW w:w="7004" w:type="dxa"/>
          </w:tcPr>
          <w:p w14:paraId="459457B7" w14:textId="766ABF67" w:rsidR="009966AB" w:rsidRPr="0073709A" w:rsidRDefault="009966AB" w:rsidP="009966AB">
            <w:pPr>
              <w:spacing w:after="160" w:line="259" w:lineRule="auto"/>
              <w:rPr>
                <w:rFonts w:cstheme="minorHAnsi"/>
                <w:sz w:val="24"/>
                <w:szCs w:val="24"/>
              </w:rPr>
            </w:pPr>
            <w:r w:rsidRPr="0073709A">
              <w:rPr>
                <w:rFonts w:eastAsia="Times New Roman" w:cstheme="minorHAnsi"/>
                <w:color w:val="222222"/>
                <w:sz w:val="24"/>
                <w:szCs w:val="24"/>
                <w:lang w:eastAsia="en-CA"/>
              </w:rPr>
              <w:t>Annette adjourned the meeting at 11:</w:t>
            </w:r>
            <w:r w:rsidR="00102732" w:rsidRPr="0073709A">
              <w:rPr>
                <w:rFonts w:eastAsia="Times New Roman" w:cstheme="minorHAnsi"/>
                <w:color w:val="222222"/>
                <w:sz w:val="24"/>
                <w:szCs w:val="24"/>
                <w:lang w:eastAsia="en-CA"/>
              </w:rPr>
              <w:t>03 a.m.</w:t>
            </w:r>
          </w:p>
        </w:tc>
      </w:tr>
      <w:tr w:rsidR="009966AB" w:rsidRPr="0073709A" w14:paraId="6998439D" w14:textId="77777777" w:rsidTr="20AF7420">
        <w:tc>
          <w:tcPr>
            <w:tcW w:w="2346" w:type="dxa"/>
          </w:tcPr>
          <w:p w14:paraId="30FD063C" w14:textId="363A4B69" w:rsidR="009966AB" w:rsidRPr="0073709A" w:rsidRDefault="009966AB" w:rsidP="009966AB">
            <w:pPr>
              <w:rPr>
                <w:rFonts w:cstheme="minorHAnsi"/>
                <w:b/>
                <w:sz w:val="24"/>
                <w:szCs w:val="24"/>
              </w:rPr>
            </w:pPr>
            <w:r w:rsidRPr="0073709A">
              <w:rPr>
                <w:rFonts w:cstheme="minorHAnsi"/>
                <w:b/>
                <w:sz w:val="24"/>
                <w:szCs w:val="24"/>
              </w:rPr>
              <w:t>Upcoming meetings</w:t>
            </w:r>
          </w:p>
        </w:tc>
        <w:tc>
          <w:tcPr>
            <w:tcW w:w="7004" w:type="dxa"/>
          </w:tcPr>
          <w:p w14:paraId="75E4E7A9" w14:textId="3C4B40C1" w:rsidR="009966AB" w:rsidRPr="0073709A" w:rsidRDefault="009966AB" w:rsidP="009966AB">
            <w:pPr>
              <w:rPr>
                <w:rFonts w:cstheme="minorHAnsi"/>
                <w:sz w:val="24"/>
                <w:szCs w:val="24"/>
              </w:rPr>
            </w:pPr>
            <w:r w:rsidRPr="0073709A">
              <w:rPr>
                <w:rStyle w:val="normaltextrun"/>
                <w:rFonts w:cstheme="minorHAnsi"/>
                <w:color w:val="000000"/>
                <w:sz w:val="24"/>
                <w:szCs w:val="24"/>
                <w:shd w:val="clear" w:color="auto" w:fill="FFFFFF"/>
              </w:rPr>
              <w:t xml:space="preserve">Zoom meeting at 9:30 a.m. on </w:t>
            </w:r>
            <w:r w:rsidR="00052771" w:rsidRPr="0073709A">
              <w:rPr>
                <w:rStyle w:val="normaltextrun"/>
                <w:rFonts w:cstheme="minorHAnsi"/>
                <w:color w:val="000000"/>
                <w:sz w:val="24"/>
                <w:szCs w:val="24"/>
                <w:shd w:val="clear" w:color="auto" w:fill="FFFFFF"/>
              </w:rPr>
              <w:t>A</w:t>
            </w:r>
            <w:r w:rsidR="00052771" w:rsidRPr="0073709A">
              <w:rPr>
                <w:rStyle w:val="normaltextrun"/>
                <w:rFonts w:cstheme="minorHAnsi"/>
                <w:color w:val="000000"/>
                <w:shd w:val="clear" w:color="auto" w:fill="FFFFFF"/>
              </w:rPr>
              <w:t>pril 8</w:t>
            </w:r>
            <w:r w:rsidRPr="0073709A">
              <w:rPr>
                <w:rStyle w:val="normaltextrun"/>
                <w:rFonts w:cstheme="minorHAnsi"/>
                <w:color w:val="000000"/>
                <w:sz w:val="24"/>
                <w:szCs w:val="24"/>
                <w:shd w:val="clear" w:color="auto" w:fill="FFFFFF"/>
              </w:rPr>
              <w:t>, 2022 –</w:t>
            </w:r>
            <w:r w:rsidR="00052771" w:rsidRPr="0073709A">
              <w:rPr>
                <w:rStyle w:val="normaltextrun"/>
                <w:rFonts w:cstheme="minorHAnsi"/>
                <w:color w:val="000000"/>
                <w:sz w:val="24"/>
                <w:szCs w:val="24"/>
                <w:shd w:val="clear" w:color="auto" w:fill="FFFFFF"/>
              </w:rPr>
              <w:t xml:space="preserve"> </w:t>
            </w:r>
            <w:r w:rsidR="00102732" w:rsidRPr="0073709A">
              <w:rPr>
                <w:rStyle w:val="normaltextrun"/>
                <w:rFonts w:cstheme="minorHAnsi"/>
                <w:color w:val="000000"/>
                <w:sz w:val="24"/>
                <w:szCs w:val="24"/>
                <w:shd w:val="clear" w:color="auto" w:fill="FFFFFF"/>
              </w:rPr>
              <w:t>G</w:t>
            </w:r>
            <w:r w:rsidR="00102732" w:rsidRPr="0073709A">
              <w:rPr>
                <w:rStyle w:val="normaltextrun"/>
                <w:rFonts w:cstheme="minorHAnsi"/>
                <w:color w:val="000000"/>
                <w:shd w:val="clear" w:color="auto" w:fill="FFFFFF"/>
              </w:rPr>
              <w:t>eorge</w:t>
            </w:r>
            <w:r w:rsidR="00052771" w:rsidRPr="0073709A">
              <w:rPr>
                <w:rStyle w:val="normaltextrun"/>
                <w:rFonts w:cstheme="minorHAnsi"/>
                <w:color w:val="000000"/>
                <w:shd w:val="clear" w:color="auto" w:fill="FFFFFF"/>
              </w:rPr>
              <w:t xml:space="preserve"> </w:t>
            </w:r>
            <w:r w:rsidRPr="0073709A">
              <w:rPr>
                <w:rStyle w:val="normaltextrun"/>
                <w:rFonts w:cstheme="minorHAnsi"/>
                <w:color w:val="000000"/>
                <w:sz w:val="24"/>
                <w:szCs w:val="24"/>
                <w:shd w:val="clear" w:color="auto" w:fill="FFFFFF"/>
              </w:rPr>
              <w:t>will lead devotion.</w:t>
            </w:r>
            <w:r w:rsidR="001C4C03" w:rsidRPr="0073709A">
              <w:rPr>
                <w:rStyle w:val="normaltextrun"/>
                <w:rFonts w:cstheme="minorHAnsi"/>
                <w:color w:val="000000"/>
                <w:sz w:val="24"/>
                <w:szCs w:val="24"/>
                <w:shd w:val="clear" w:color="auto" w:fill="FFFFFF"/>
              </w:rPr>
              <w:t xml:space="preserve"> </w:t>
            </w:r>
            <w:r w:rsidR="001C4C03" w:rsidRPr="0073709A">
              <w:rPr>
                <w:rStyle w:val="normaltextrun"/>
                <w:rFonts w:cstheme="minorHAnsi"/>
                <w:color w:val="000000"/>
                <w:shd w:val="clear" w:color="auto" w:fill="FFFFFF"/>
              </w:rPr>
              <w:t xml:space="preserve"> Abandoned Property list will be reviewed at this meeting.</w:t>
            </w:r>
          </w:p>
        </w:tc>
      </w:tr>
    </w:tbl>
    <w:p w14:paraId="7CEF5C5A" w14:textId="77777777" w:rsidR="000D4A8A" w:rsidRDefault="000D4A8A" w:rsidP="00E10A5A">
      <w:pPr>
        <w:rPr>
          <w:rFonts w:cstheme="minorHAnsi"/>
          <w:b/>
        </w:rPr>
      </w:pPr>
    </w:p>
    <w:sectPr w:rsidR="000D4A8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D4FF" w14:textId="77777777" w:rsidR="00A03029" w:rsidRDefault="00A03029" w:rsidP="00963B54">
      <w:pPr>
        <w:spacing w:after="0" w:line="240" w:lineRule="auto"/>
      </w:pPr>
      <w:r>
        <w:separator/>
      </w:r>
    </w:p>
  </w:endnote>
  <w:endnote w:type="continuationSeparator" w:id="0">
    <w:p w14:paraId="2EF68C8D" w14:textId="77777777" w:rsidR="00A03029" w:rsidRDefault="00A03029" w:rsidP="009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1E4B" w14:textId="77777777" w:rsidR="00A03029" w:rsidRDefault="00A03029" w:rsidP="00963B54">
      <w:pPr>
        <w:spacing w:after="0" w:line="240" w:lineRule="auto"/>
      </w:pPr>
      <w:r>
        <w:separator/>
      </w:r>
    </w:p>
  </w:footnote>
  <w:footnote w:type="continuationSeparator" w:id="0">
    <w:p w14:paraId="5FB362F8" w14:textId="77777777" w:rsidR="00A03029" w:rsidRDefault="00A03029" w:rsidP="0096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6F5" w14:textId="77777777" w:rsidR="00963B54" w:rsidRDefault="00963B54" w:rsidP="00963B54">
    <w:pPr>
      <w:pStyle w:val="Header"/>
      <w:jc w:val="right"/>
    </w:pPr>
    <w:r>
      <w:t>Living Skies Property Commission</w:t>
    </w:r>
  </w:p>
  <w:p w14:paraId="16CE9D18" w14:textId="60E06D02" w:rsidR="00963B54" w:rsidRDefault="00963B54" w:rsidP="00963B5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753484" w:rsidRPr="00753484">
      <w:rPr>
        <w:b/>
        <w:bCs/>
        <w:noProof/>
      </w:rPr>
      <w:t>1</w:t>
    </w:r>
    <w:r>
      <w:rPr>
        <w:b/>
        <w:bCs/>
        <w:noProof/>
      </w:rPr>
      <w:fldChar w:fldCharType="end"/>
    </w:r>
  </w:p>
  <w:p w14:paraId="0F6D5C04" w14:textId="77777777" w:rsidR="00963B54" w:rsidRDefault="0096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BE1"/>
    <w:multiLevelType w:val="hybridMultilevel"/>
    <w:tmpl w:val="7F1E4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346474"/>
    <w:multiLevelType w:val="hybridMultilevel"/>
    <w:tmpl w:val="2A8A684A"/>
    <w:lvl w:ilvl="0" w:tplc="1009000F">
      <w:start w:val="1"/>
      <w:numFmt w:val="decimal"/>
      <w:lvlText w:val="%1."/>
      <w:lvlJc w:val="left"/>
      <w:pPr>
        <w:ind w:left="846" w:hanging="360"/>
      </w:p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2" w15:restartNumberingAfterBreak="0">
    <w:nsid w:val="043E71B5"/>
    <w:multiLevelType w:val="hybridMultilevel"/>
    <w:tmpl w:val="CEF65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5A7061"/>
    <w:multiLevelType w:val="hybridMultilevel"/>
    <w:tmpl w:val="0274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A400B5"/>
    <w:multiLevelType w:val="hybridMultilevel"/>
    <w:tmpl w:val="8FB0E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55C03"/>
    <w:multiLevelType w:val="hybridMultilevel"/>
    <w:tmpl w:val="5C10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46907"/>
    <w:multiLevelType w:val="hybridMultilevel"/>
    <w:tmpl w:val="180C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FC0A79"/>
    <w:multiLevelType w:val="hybridMultilevel"/>
    <w:tmpl w:val="4B74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422F34"/>
    <w:multiLevelType w:val="hybridMultilevel"/>
    <w:tmpl w:val="855CA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7C79C9"/>
    <w:multiLevelType w:val="hybridMultilevel"/>
    <w:tmpl w:val="AD3C5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A361E3"/>
    <w:multiLevelType w:val="hybridMultilevel"/>
    <w:tmpl w:val="25684A20"/>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11" w15:restartNumberingAfterBreak="0">
    <w:nsid w:val="29636505"/>
    <w:multiLevelType w:val="hybridMultilevel"/>
    <w:tmpl w:val="8CF2A6CC"/>
    <w:lvl w:ilvl="0" w:tplc="58925D08">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0A7B10"/>
    <w:multiLevelType w:val="hybridMultilevel"/>
    <w:tmpl w:val="9BCE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2864FA"/>
    <w:multiLevelType w:val="hybridMultilevel"/>
    <w:tmpl w:val="4F6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2B567F"/>
    <w:multiLevelType w:val="hybridMultilevel"/>
    <w:tmpl w:val="3D34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B5179E"/>
    <w:multiLevelType w:val="hybridMultilevel"/>
    <w:tmpl w:val="6EA663D4"/>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9E5F88"/>
    <w:multiLevelType w:val="hybridMultilevel"/>
    <w:tmpl w:val="7216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6744"/>
    <w:multiLevelType w:val="hybridMultilevel"/>
    <w:tmpl w:val="B0E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6A35"/>
    <w:multiLevelType w:val="hybridMultilevel"/>
    <w:tmpl w:val="73F6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C7020D"/>
    <w:multiLevelType w:val="hybridMultilevel"/>
    <w:tmpl w:val="91FC1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3D6560"/>
    <w:multiLevelType w:val="hybridMultilevel"/>
    <w:tmpl w:val="EAA21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B60732"/>
    <w:multiLevelType w:val="hybridMultilevel"/>
    <w:tmpl w:val="88D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555EF"/>
    <w:multiLevelType w:val="hybridMultilevel"/>
    <w:tmpl w:val="1286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50797B"/>
    <w:multiLevelType w:val="hybridMultilevel"/>
    <w:tmpl w:val="03C4C796"/>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D1DA8"/>
    <w:multiLevelType w:val="hybridMultilevel"/>
    <w:tmpl w:val="BD422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1FF7B96"/>
    <w:multiLevelType w:val="hybridMultilevel"/>
    <w:tmpl w:val="46BC2DAC"/>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7346CA"/>
    <w:multiLevelType w:val="hybridMultilevel"/>
    <w:tmpl w:val="132E13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42719EF"/>
    <w:multiLevelType w:val="hybridMultilevel"/>
    <w:tmpl w:val="4A3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B2B32"/>
    <w:multiLevelType w:val="hybridMultilevel"/>
    <w:tmpl w:val="A73E6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AF67DA"/>
    <w:multiLevelType w:val="hybridMultilevel"/>
    <w:tmpl w:val="7BF6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B500AF"/>
    <w:multiLevelType w:val="multilevel"/>
    <w:tmpl w:val="CA7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123A8"/>
    <w:multiLevelType w:val="hybridMultilevel"/>
    <w:tmpl w:val="41C4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C2703E"/>
    <w:multiLevelType w:val="hybridMultilevel"/>
    <w:tmpl w:val="B2561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E77FBC"/>
    <w:multiLevelType w:val="hybridMultilevel"/>
    <w:tmpl w:val="597A0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5117967"/>
    <w:multiLevelType w:val="hybridMultilevel"/>
    <w:tmpl w:val="6AC0EA40"/>
    <w:lvl w:ilvl="0" w:tplc="58925D08">
      <w:numFmt w:val="bullet"/>
      <w:lvlText w:val=""/>
      <w:lvlJc w:val="left"/>
      <w:pPr>
        <w:ind w:left="1335" w:hanging="615"/>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5EC6824"/>
    <w:multiLevelType w:val="hybridMultilevel"/>
    <w:tmpl w:val="FC8A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83720D"/>
    <w:multiLevelType w:val="hybridMultilevel"/>
    <w:tmpl w:val="5366072E"/>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7" w15:restartNumberingAfterBreak="0">
    <w:nsid w:val="67685E4E"/>
    <w:multiLevelType w:val="hybridMultilevel"/>
    <w:tmpl w:val="5E1C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414048"/>
    <w:multiLevelType w:val="hybridMultilevel"/>
    <w:tmpl w:val="77D8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132DFF"/>
    <w:multiLevelType w:val="hybridMultilevel"/>
    <w:tmpl w:val="B732B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DD5419C"/>
    <w:multiLevelType w:val="hybridMultilevel"/>
    <w:tmpl w:val="58E4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587C41"/>
    <w:multiLevelType w:val="hybridMultilevel"/>
    <w:tmpl w:val="1F44B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E701D1"/>
    <w:multiLevelType w:val="hybridMultilevel"/>
    <w:tmpl w:val="9D64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7E3AA3"/>
    <w:multiLevelType w:val="hybridMultilevel"/>
    <w:tmpl w:val="9AA05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3E4CAB"/>
    <w:multiLevelType w:val="hybridMultilevel"/>
    <w:tmpl w:val="1428B50E"/>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AE6D68"/>
    <w:multiLevelType w:val="hybridMultilevel"/>
    <w:tmpl w:val="000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4202DD"/>
    <w:multiLevelType w:val="hybridMultilevel"/>
    <w:tmpl w:val="0F14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DC7807"/>
    <w:multiLevelType w:val="hybridMultilevel"/>
    <w:tmpl w:val="22C07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5"/>
  </w:num>
  <w:num w:numId="4">
    <w:abstractNumId w:val="44"/>
  </w:num>
  <w:num w:numId="5">
    <w:abstractNumId w:val="22"/>
  </w:num>
  <w:num w:numId="6">
    <w:abstractNumId w:val="7"/>
  </w:num>
  <w:num w:numId="7">
    <w:abstractNumId w:val="36"/>
  </w:num>
  <w:num w:numId="8">
    <w:abstractNumId w:val="19"/>
  </w:num>
  <w:num w:numId="9">
    <w:abstractNumId w:val="9"/>
  </w:num>
  <w:num w:numId="10">
    <w:abstractNumId w:val="45"/>
  </w:num>
  <w:num w:numId="11">
    <w:abstractNumId w:val="47"/>
  </w:num>
  <w:num w:numId="12">
    <w:abstractNumId w:val="13"/>
  </w:num>
  <w:num w:numId="13">
    <w:abstractNumId w:val="26"/>
  </w:num>
  <w:num w:numId="14">
    <w:abstractNumId w:val="33"/>
  </w:num>
  <w:num w:numId="15">
    <w:abstractNumId w:val="3"/>
  </w:num>
  <w:num w:numId="16">
    <w:abstractNumId w:val="41"/>
  </w:num>
  <w:num w:numId="17">
    <w:abstractNumId w:val="16"/>
  </w:num>
  <w:num w:numId="18">
    <w:abstractNumId w:val="5"/>
  </w:num>
  <w:num w:numId="19">
    <w:abstractNumId w:val="6"/>
  </w:num>
  <w:num w:numId="20">
    <w:abstractNumId w:val="40"/>
  </w:num>
  <w:num w:numId="21">
    <w:abstractNumId w:val="42"/>
  </w:num>
  <w:num w:numId="22">
    <w:abstractNumId w:val="2"/>
  </w:num>
  <w:num w:numId="23">
    <w:abstractNumId w:val="0"/>
  </w:num>
  <w:num w:numId="24">
    <w:abstractNumId w:val="24"/>
  </w:num>
  <w:num w:numId="25">
    <w:abstractNumId w:val="43"/>
  </w:num>
  <w:num w:numId="26">
    <w:abstractNumId w:val="20"/>
  </w:num>
  <w:num w:numId="27">
    <w:abstractNumId w:val="12"/>
  </w:num>
  <w:num w:numId="28">
    <w:abstractNumId w:val="31"/>
  </w:num>
  <w:num w:numId="29">
    <w:abstractNumId w:val="46"/>
  </w:num>
  <w:num w:numId="30">
    <w:abstractNumId w:val="29"/>
  </w:num>
  <w:num w:numId="31">
    <w:abstractNumId w:val="21"/>
  </w:num>
  <w:num w:numId="32">
    <w:abstractNumId w:val="37"/>
  </w:num>
  <w:num w:numId="33">
    <w:abstractNumId w:val="38"/>
  </w:num>
  <w:num w:numId="34">
    <w:abstractNumId w:val="4"/>
  </w:num>
  <w:num w:numId="35">
    <w:abstractNumId w:val="8"/>
  </w:num>
  <w:num w:numId="36">
    <w:abstractNumId w:val="35"/>
  </w:num>
  <w:num w:numId="37">
    <w:abstractNumId w:val="23"/>
  </w:num>
  <w:num w:numId="38">
    <w:abstractNumId w:val="10"/>
  </w:num>
  <w:num w:numId="39">
    <w:abstractNumId w:val="14"/>
  </w:num>
  <w:num w:numId="40">
    <w:abstractNumId w:val="32"/>
  </w:num>
  <w:num w:numId="41">
    <w:abstractNumId w:val="18"/>
  </w:num>
  <w:num w:numId="42">
    <w:abstractNumId w:val="27"/>
  </w:num>
  <w:num w:numId="43">
    <w:abstractNumId w:val="17"/>
  </w:num>
  <w:num w:numId="44">
    <w:abstractNumId w:val="39"/>
  </w:num>
  <w:num w:numId="45">
    <w:abstractNumId w:val="34"/>
  </w:num>
  <w:num w:numId="46">
    <w:abstractNumId w:val="28"/>
  </w:num>
  <w:num w:numId="47">
    <w:abstractNumId w:val="11"/>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54"/>
    <w:rsid w:val="00012AAC"/>
    <w:rsid w:val="00013764"/>
    <w:rsid w:val="00020E42"/>
    <w:rsid w:val="00024CC5"/>
    <w:rsid w:val="00025676"/>
    <w:rsid w:val="00025BA1"/>
    <w:rsid w:val="00026740"/>
    <w:rsid w:val="00033260"/>
    <w:rsid w:val="00034610"/>
    <w:rsid w:val="000472F4"/>
    <w:rsid w:val="00052771"/>
    <w:rsid w:val="00062D05"/>
    <w:rsid w:val="000642F6"/>
    <w:rsid w:val="00073940"/>
    <w:rsid w:val="000752AC"/>
    <w:rsid w:val="00082A2B"/>
    <w:rsid w:val="00092FB1"/>
    <w:rsid w:val="00095C9D"/>
    <w:rsid w:val="000A0D8D"/>
    <w:rsid w:val="000B0D6B"/>
    <w:rsid w:val="000B7EE8"/>
    <w:rsid w:val="000C0947"/>
    <w:rsid w:val="000C0BDD"/>
    <w:rsid w:val="000C18B2"/>
    <w:rsid w:val="000C7234"/>
    <w:rsid w:val="000D0699"/>
    <w:rsid w:val="000D18C6"/>
    <w:rsid w:val="000D4A8A"/>
    <w:rsid w:val="000D5049"/>
    <w:rsid w:val="000E221B"/>
    <w:rsid w:val="000E5CD6"/>
    <w:rsid w:val="000F1039"/>
    <w:rsid w:val="000F7F8C"/>
    <w:rsid w:val="00102732"/>
    <w:rsid w:val="00106283"/>
    <w:rsid w:val="00107F1B"/>
    <w:rsid w:val="0011115C"/>
    <w:rsid w:val="001112D6"/>
    <w:rsid w:val="001235D0"/>
    <w:rsid w:val="001277B9"/>
    <w:rsid w:val="00136952"/>
    <w:rsid w:val="00136CCA"/>
    <w:rsid w:val="00142BB1"/>
    <w:rsid w:val="00143042"/>
    <w:rsid w:val="00144E3F"/>
    <w:rsid w:val="001473BE"/>
    <w:rsid w:val="0015040A"/>
    <w:rsid w:val="00154C68"/>
    <w:rsid w:val="00161DA2"/>
    <w:rsid w:val="00162132"/>
    <w:rsid w:val="001752C7"/>
    <w:rsid w:val="0018290A"/>
    <w:rsid w:val="00187B14"/>
    <w:rsid w:val="00193B97"/>
    <w:rsid w:val="00196F89"/>
    <w:rsid w:val="001975E2"/>
    <w:rsid w:val="001A29A6"/>
    <w:rsid w:val="001A2D61"/>
    <w:rsid w:val="001A6E20"/>
    <w:rsid w:val="001B1AA8"/>
    <w:rsid w:val="001B21C7"/>
    <w:rsid w:val="001C48E8"/>
    <w:rsid w:val="001C4C03"/>
    <w:rsid w:val="001C579C"/>
    <w:rsid w:val="001C7956"/>
    <w:rsid w:val="001D7E44"/>
    <w:rsid w:val="001E197A"/>
    <w:rsid w:val="001E204E"/>
    <w:rsid w:val="001E5DF6"/>
    <w:rsid w:val="001F1616"/>
    <w:rsid w:val="002037FE"/>
    <w:rsid w:val="0022345E"/>
    <w:rsid w:val="00226067"/>
    <w:rsid w:val="00232278"/>
    <w:rsid w:val="00233EFE"/>
    <w:rsid w:val="0023439C"/>
    <w:rsid w:val="0023452B"/>
    <w:rsid w:val="0023507D"/>
    <w:rsid w:val="002364B5"/>
    <w:rsid w:val="0024179D"/>
    <w:rsid w:val="00242293"/>
    <w:rsid w:val="002502B3"/>
    <w:rsid w:val="00251659"/>
    <w:rsid w:val="00251C89"/>
    <w:rsid w:val="00251FED"/>
    <w:rsid w:val="00253AD6"/>
    <w:rsid w:val="00254277"/>
    <w:rsid w:val="0025458F"/>
    <w:rsid w:val="0026315C"/>
    <w:rsid w:val="00267FDF"/>
    <w:rsid w:val="0027359C"/>
    <w:rsid w:val="0027562E"/>
    <w:rsid w:val="002813BE"/>
    <w:rsid w:val="00294C85"/>
    <w:rsid w:val="00295A90"/>
    <w:rsid w:val="002A7B7A"/>
    <w:rsid w:val="002B1CC0"/>
    <w:rsid w:val="002B1D0D"/>
    <w:rsid w:val="002B2B09"/>
    <w:rsid w:val="002B553A"/>
    <w:rsid w:val="002B6A93"/>
    <w:rsid w:val="002C0C60"/>
    <w:rsid w:val="002C6AF5"/>
    <w:rsid w:val="002C786D"/>
    <w:rsid w:val="002D111D"/>
    <w:rsid w:val="002D1329"/>
    <w:rsid w:val="002D6F1C"/>
    <w:rsid w:val="002E780C"/>
    <w:rsid w:val="002E7FC5"/>
    <w:rsid w:val="002F2262"/>
    <w:rsid w:val="002F45D9"/>
    <w:rsid w:val="002F5412"/>
    <w:rsid w:val="0030121A"/>
    <w:rsid w:val="00305638"/>
    <w:rsid w:val="003146F3"/>
    <w:rsid w:val="00314F7B"/>
    <w:rsid w:val="0032796A"/>
    <w:rsid w:val="00332550"/>
    <w:rsid w:val="00333AE1"/>
    <w:rsid w:val="00337A77"/>
    <w:rsid w:val="0034439E"/>
    <w:rsid w:val="0034541E"/>
    <w:rsid w:val="00345798"/>
    <w:rsid w:val="0035421D"/>
    <w:rsid w:val="003577E4"/>
    <w:rsid w:val="003655A1"/>
    <w:rsid w:val="0036629D"/>
    <w:rsid w:val="00373867"/>
    <w:rsid w:val="003812DD"/>
    <w:rsid w:val="00393759"/>
    <w:rsid w:val="00397589"/>
    <w:rsid w:val="003A470D"/>
    <w:rsid w:val="003A5A1F"/>
    <w:rsid w:val="003A7502"/>
    <w:rsid w:val="003B659E"/>
    <w:rsid w:val="003B6EDB"/>
    <w:rsid w:val="003C47EA"/>
    <w:rsid w:val="003D251C"/>
    <w:rsid w:val="003D41EB"/>
    <w:rsid w:val="003F6967"/>
    <w:rsid w:val="00402339"/>
    <w:rsid w:val="00402EF3"/>
    <w:rsid w:val="00412E52"/>
    <w:rsid w:val="0041308B"/>
    <w:rsid w:val="0041478F"/>
    <w:rsid w:val="0041677D"/>
    <w:rsid w:val="00423741"/>
    <w:rsid w:val="0042660F"/>
    <w:rsid w:val="00432C8F"/>
    <w:rsid w:val="00440747"/>
    <w:rsid w:val="00441474"/>
    <w:rsid w:val="00442AB0"/>
    <w:rsid w:val="00442AEA"/>
    <w:rsid w:val="004475A5"/>
    <w:rsid w:val="00450925"/>
    <w:rsid w:val="00453EB5"/>
    <w:rsid w:val="004552C7"/>
    <w:rsid w:val="00474017"/>
    <w:rsid w:val="00477A90"/>
    <w:rsid w:val="00480F05"/>
    <w:rsid w:val="00482AED"/>
    <w:rsid w:val="00495C52"/>
    <w:rsid w:val="00496FE3"/>
    <w:rsid w:val="004A1CE6"/>
    <w:rsid w:val="004B1957"/>
    <w:rsid w:val="004B7181"/>
    <w:rsid w:val="004C49FA"/>
    <w:rsid w:val="004C62ED"/>
    <w:rsid w:val="004D2DCC"/>
    <w:rsid w:val="004D496F"/>
    <w:rsid w:val="004D505F"/>
    <w:rsid w:val="004E0342"/>
    <w:rsid w:val="004E2E25"/>
    <w:rsid w:val="004E4CAF"/>
    <w:rsid w:val="004E65D2"/>
    <w:rsid w:val="00502796"/>
    <w:rsid w:val="005047F9"/>
    <w:rsid w:val="0052358E"/>
    <w:rsid w:val="00531741"/>
    <w:rsid w:val="005324D3"/>
    <w:rsid w:val="00533148"/>
    <w:rsid w:val="0053315D"/>
    <w:rsid w:val="00536D7B"/>
    <w:rsid w:val="00541693"/>
    <w:rsid w:val="00547C66"/>
    <w:rsid w:val="0055277E"/>
    <w:rsid w:val="00556C18"/>
    <w:rsid w:val="00563CA2"/>
    <w:rsid w:val="0056716F"/>
    <w:rsid w:val="00573ADF"/>
    <w:rsid w:val="00582E5F"/>
    <w:rsid w:val="0058675D"/>
    <w:rsid w:val="00586B0D"/>
    <w:rsid w:val="00592369"/>
    <w:rsid w:val="00594876"/>
    <w:rsid w:val="005949C0"/>
    <w:rsid w:val="005951BE"/>
    <w:rsid w:val="005A059B"/>
    <w:rsid w:val="005A5F5C"/>
    <w:rsid w:val="005C1529"/>
    <w:rsid w:val="005C409B"/>
    <w:rsid w:val="005C712E"/>
    <w:rsid w:val="005D12DE"/>
    <w:rsid w:val="005D54A8"/>
    <w:rsid w:val="005D6447"/>
    <w:rsid w:val="005D794C"/>
    <w:rsid w:val="005F0CE8"/>
    <w:rsid w:val="005F2C17"/>
    <w:rsid w:val="005F3A5A"/>
    <w:rsid w:val="005F4399"/>
    <w:rsid w:val="00615F54"/>
    <w:rsid w:val="00622189"/>
    <w:rsid w:val="00622858"/>
    <w:rsid w:val="00631CA2"/>
    <w:rsid w:val="00636DD4"/>
    <w:rsid w:val="006436FA"/>
    <w:rsid w:val="006464A5"/>
    <w:rsid w:val="006500DD"/>
    <w:rsid w:val="00651BF3"/>
    <w:rsid w:val="00657531"/>
    <w:rsid w:val="006575E7"/>
    <w:rsid w:val="00687813"/>
    <w:rsid w:val="00694442"/>
    <w:rsid w:val="00694876"/>
    <w:rsid w:val="006951FD"/>
    <w:rsid w:val="00695689"/>
    <w:rsid w:val="006A1780"/>
    <w:rsid w:val="006A18CB"/>
    <w:rsid w:val="006A3EEC"/>
    <w:rsid w:val="006A5C22"/>
    <w:rsid w:val="006A79E5"/>
    <w:rsid w:val="006B35E1"/>
    <w:rsid w:val="006B4702"/>
    <w:rsid w:val="006B694B"/>
    <w:rsid w:val="006D2B23"/>
    <w:rsid w:val="006D7245"/>
    <w:rsid w:val="006E5239"/>
    <w:rsid w:val="006F1296"/>
    <w:rsid w:val="006F351B"/>
    <w:rsid w:val="006F591B"/>
    <w:rsid w:val="006F6A13"/>
    <w:rsid w:val="006F79EE"/>
    <w:rsid w:val="00701C45"/>
    <w:rsid w:val="00711D60"/>
    <w:rsid w:val="00716E3B"/>
    <w:rsid w:val="00717A4C"/>
    <w:rsid w:val="0072354E"/>
    <w:rsid w:val="007273FB"/>
    <w:rsid w:val="00727F87"/>
    <w:rsid w:val="0073253A"/>
    <w:rsid w:val="0073340B"/>
    <w:rsid w:val="0073709A"/>
    <w:rsid w:val="00750335"/>
    <w:rsid w:val="007504C5"/>
    <w:rsid w:val="00753484"/>
    <w:rsid w:val="00755DB6"/>
    <w:rsid w:val="00761254"/>
    <w:rsid w:val="00765BB6"/>
    <w:rsid w:val="007979AF"/>
    <w:rsid w:val="00797C00"/>
    <w:rsid w:val="007A553F"/>
    <w:rsid w:val="007C0711"/>
    <w:rsid w:val="007C2B5A"/>
    <w:rsid w:val="007C3309"/>
    <w:rsid w:val="007D7735"/>
    <w:rsid w:val="007D7AF9"/>
    <w:rsid w:val="007E1BB8"/>
    <w:rsid w:val="007E2527"/>
    <w:rsid w:val="007E4DA8"/>
    <w:rsid w:val="007E6E6A"/>
    <w:rsid w:val="007F6532"/>
    <w:rsid w:val="00807F57"/>
    <w:rsid w:val="00811DBB"/>
    <w:rsid w:val="00814F8A"/>
    <w:rsid w:val="00817BE4"/>
    <w:rsid w:val="00825B8B"/>
    <w:rsid w:val="00826781"/>
    <w:rsid w:val="008328A2"/>
    <w:rsid w:val="00833FB2"/>
    <w:rsid w:val="00834A4B"/>
    <w:rsid w:val="00834AC9"/>
    <w:rsid w:val="0084026A"/>
    <w:rsid w:val="00844B47"/>
    <w:rsid w:val="00846A7B"/>
    <w:rsid w:val="008551DC"/>
    <w:rsid w:val="00860C4D"/>
    <w:rsid w:val="008705AB"/>
    <w:rsid w:val="00870632"/>
    <w:rsid w:val="008708AB"/>
    <w:rsid w:val="00873787"/>
    <w:rsid w:val="00897BA4"/>
    <w:rsid w:val="008A52E4"/>
    <w:rsid w:val="008B2A6D"/>
    <w:rsid w:val="008B4612"/>
    <w:rsid w:val="008B6B92"/>
    <w:rsid w:val="008B6F45"/>
    <w:rsid w:val="008C355E"/>
    <w:rsid w:val="008C6120"/>
    <w:rsid w:val="008D1179"/>
    <w:rsid w:val="008E46FF"/>
    <w:rsid w:val="008E7C68"/>
    <w:rsid w:val="008F0277"/>
    <w:rsid w:val="008F3AAB"/>
    <w:rsid w:val="008F6150"/>
    <w:rsid w:val="0090424A"/>
    <w:rsid w:val="00906301"/>
    <w:rsid w:val="00915776"/>
    <w:rsid w:val="00916CC3"/>
    <w:rsid w:val="00917CEB"/>
    <w:rsid w:val="00937320"/>
    <w:rsid w:val="00943503"/>
    <w:rsid w:val="00945D6F"/>
    <w:rsid w:val="009575F9"/>
    <w:rsid w:val="00960F0E"/>
    <w:rsid w:val="00963B54"/>
    <w:rsid w:val="0096465D"/>
    <w:rsid w:val="00980022"/>
    <w:rsid w:val="00982906"/>
    <w:rsid w:val="009934B1"/>
    <w:rsid w:val="009966AB"/>
    <w:rsid w:val="009C1554"/>
    <w:rsid w:val="009D55B9"/>
    <w:rsid w:val="009E04C2"/>
    <w:rsid w:val="009E2372"/>
    <w:rsid w:val="009E48D8"/>
    <w:rsid w:val="009E57AA"/>
    <w:rsid w:val="009F1662"/>
    <w:rsid w:val="009F1EA6"/>
    <w:rsid w:val="009F25FC"/>
    <w:rsid w:val="009F2C4A"/>
    <w:rsid w:val="00A02F01"/>
    <w:rsid w:val="00A03029"/>
    <w:rsid w:val="00A04C0D"/>
    <w:rsid w:val="00A07F6A"/>
    <w:rsid w:val="00A11035"/>
    <w:rsid w:val="00A14726"/>
    <w:rsid w:val="00A1720B"/>
    <w:rsid w:val="00A21FC7"/>
    <w:rsid w:val="00A22C2D"/>
    <w:rsid w:val="00A22D1D"/>
    <w:rsid w:val="00A236A3"/>
    <w:rsid w:val="00A23887"/>
    <w:rsid w:val="00A317FD"/>
    <w:rsid w:val="00A3681E"/>
    <w:rsid w:val="00A42818"/>
    <w:rsid w:val="00A44A3B"/>
    <w:rsid w:val="00A44CCE"/>
    <w:rsid w:val="00A44FC4"/>
    <w:rsid w:val="00A46C50"/>
    <w:rsid w:val="00A563B8"/>
    <w:rsid w:val="00A678E5"/>
    <w:rsid w:val="00A737D6"/>
    <w:rsid w:val="00A73F03"/>
    <w:rsid w:val="00A77A99"/>
    <w:rsid w:val="00A83C75"/>
    <w:rsid w:val="00A9382B"/>
    <w:rsid w:val="00A957C2"/>
    <w:rsid w:val="00A95F58"/>
    <w:rsid w:val="00AC0DA9"/>
    <w:rsid w:val="00AC1B70"/>
    <w:rsid w:val="00AC3E69"/>
    <w:rsid w:val="00AD370D"/>
    <w:rsid w:val="00AD571E"/>
    <w:rsid w:val="00AE0E61"/>
    <w:rsid w:val="00AE10DC"/>
    <w:rsid w:val="00AE27A1"/>
    <w:rsid w:val="00AE2A40"/>
    <w:rsid w:val="00AE4919"/>
    <w:rsid w:val="00AE789F"/>
    <w:rsid w:val="00AF30C6"/>
    <w:rsid w:val="00AF35C2"/>
    <w:rsid w:val="00AF5621"/>
    <w:rsid w:val="00AF7213"/>
    <w:rsid w:val="00B0462F"/>
    <w:rsid w:val="00B05A2C"/>
    <w:rsid w:val="00B115D4"/>
    <w:rsid w:val="00B15148"/>
    <w:rsid w:val="00B20AA1"/>
    <w:rsid w:val="00B31C41"/>
    <w:rsid w:val="00B33E51"/>
    <w:rsid w:val="00B41FFD"/>
    <w:rsid w:val="00B70BF0"/>
    <w:rsid w:val="00B806E7"/>
    <w:rsid w:val="00B846D9"/>
    <w:rsid w:val="00B935EF"/>
    <w:rsid w:val="00B970D5"/>
    <w:rsid w:val="00BA7211"/>
    <w:rsid w:val="00BB040C"/>
    <w:rsid w:val="00BB06E2"/>
    <w:rsid w:val="00BB6B36"/>
    <w:rsid w:val="00BC5DBF"/>
    <w:rsid w:val="00BD0A2B"/>
    <w:rsid w:val="00BD4DE1"/>
    <w:rsid w:val="00BD7398"/>
    <w:rsid w:val="00BE36D2"/>
    <w:rsid w:val="00BE3DAA"/>
    <w:rsid w:val="00BE4A19"/>
    <w:rsid w:val="00BE64FD"/>
    <w:rsid w:val="00BF4E42"/>
    <w:rsid w:val="00C109A3"/>
    <w:rsid w:val="00C110E9"/>
    <w:rsid w:val="00C11A20"/>
    <w:rsid w:val="00C135E2"/>
    <w:rsid w:val="00C15346"/>
    <w:rsid w:val="00C20615"/>
    <w:rsid w:val="00C228A1"/>
    <w:rsid w:val="00C23109"/>
    <w:rsid w:val="00C364FA"/>
    <w:rsid w:val="00C3791A"/>
    <w:rsid w:val="00C45370"/>
    <w:rsid w:val="00C45999"/>
    <w:rsid w:val="00C470BC"/>
    <w:rsid w:val="00C627DF"/>
    <w:rsid w:val="00C67088"/>
    <w:rsid w:val="00C800A0"/>
    <w:rsid w:val="00C82348"/>
    <w:rsid w:val="00C833B0"/>
    <w:rsid w:val="00C85969"/>
    <w:rsid w:val="00C867CF"/>
    <w:rsid w:val="00C91468"/>
    <w:rsid w:val="00C92BFB"/>
    <w:rsid w:val="00CB13BC"/>
    <w:rsid w:val="00CB25E8"/>
    <w:rsid w:val="00CB54DC"/>
    <w:rsid w:val="00CC08BE"/>
    <w:rsid w:val="00CD33FF"/>
    <w:rsid w:val="00CD70C2"/>
    <w:rsid w:val="00CD753B"/>
    <w:rsid w:val="00CE744A"/>
    <w:rsid w:val="00CE7BFA"/>
    <w:rsid w:val="00CF41D9"/>
    <w:rsid w:val="00CF4A1F"/>
    <w:rsid w:val="00CF5F11"/>
    <w:rsid w:val="00CF7CD1"/>
    <w:rsid w:val="00D067F7"/>
    <w:rsid w:val="00D10D2A"/>
    <w:rsid w:val="00D116F0"/>
    <w:rsid w:val="00D11944"/>
    <w:rsid w:val="00D15B49"/>
    <w:rsid w:val="00D21ADC"/>
    <w:rsid w:val="00D2234B"/>
    <w:rsid w:val="00D22C9E"/>
    <w:rsid w:val="00D34529"/>
    <w:rsid w:val="00D36892"/>
    <w:rsid w:val="00D402FE"/>
    <w:rsid w:val="00D52034"/>
    <w:rsid w:val="00D7341B"/>
    <w:rsid w:val="00D822F5"/>
    <w:rsid w:val="00D848C9"/>
    <w:rsid w:val="00D848E6"/>
    <w:rsid w:val="00D910FD"/>
    <w:rsid w:val="00D924A9"/>
    <w:rsid w:val="00DA048B"/>
    <w:rsid w:val="00DA1371"/>
    <w:rsid w:val="00DA5622"/>
    <w:rsid w:val="00DB0BDA"/>
    <w:rsid w:val="00DC25FD"/>
    <w:rsid w:val="00DC60A3"/>
    <w:rsid w:val="00DC7406"/>
    <w:rsid w:val="00DD0CEF"/>
    <w:rsid w:val="00DD1B65"/>
    <w:rsid w:val="00DE53E6"/>
    <w:rsid w:val="00DF1A29"/>
    <w:rsid w:val="00DF2B5C"/>
    <w:rsid w:val="00DF5016"/>
    <w:rsid w:val="00DF5BFA"/>
    <w:rsid w:val="00DFC994"/>
    <w:rsid w:val="00E012F8"/>
    <w:rsid w:val="00E02A52"/>
    <w:rsid w:val="00E04D60"/>
    <w:rsid w:val="00E0737B"/>
    <w:rsid w:val="00E10A5A"/>
    <w:rsid w:val="00E14159"/>
    <w:rsid w:val="00E14814"/>
    <w:rsid w:val="00E32A24"/>
    <w:rsid w:val="00E344B7"/>
    <w:rsid w:val="00E34AB3"/>
    <w:rsid w:val="00E4685E"/>
    <w:rsid w:val="00E47E48"/>
    <w:rsid w:val="00E520BC"/>
    <w:rsid w:val="00E55F48"/>
    <w:rsid w:val="00E57291"/>
    <w:rsid w:val="00E604F7"/>
    <w:rsid w:val="00E63360"/>
    <w:rsid w:val="00E667AA"/>
    <w:rsid w:val="00E67FF8"/>
    <w:rsid w:val="00E76BD4"/>
    <w:rsid w:val="00E84644"/>
    <w:rsid w:val="00E85CE9"/>
    <w:rsid w:val="00E91F9F"/>
    <w:rsid w:val="00E96CD0"/>
    <w:rsid w:val="00E97A00"/>
    <w:rsid w:val="00EA221D"/>
    <w:rsid w:val="00EA3C1D"/>
    <w:rsid w:val="00EA3DC8"/>
    <w:rsid w:val="00EB2491"/>
    <w:rsid w:val="00EB5E6B"/>
    <w:rsid w:val="00EC0EC8"/>
    <w:rsid w:val="00EC3850"/>
    <w:rsid w:val="00ED10CD"/>
    <w:rsid w:val="00ED11AF"/>
    <w:rsid w:val="00EE56F0"/>
    <w:rsid w:val="00EF581F"/>
    <w:rsid w:val="00F01B54"/>
    <w:rsid w:val="00F027F2"/>
    <w:rsid w:val="00F02B0B"/>
    <w:rsid w:val="00F138AD"/>
    <w:rsid w:val="00F154CF"/>
    <w:rsid w:val="00F1681D"/>
    <w:rsid w:val="00F16D2E"/>
    <w:rsid w:val="00F32595"/>
    <w:rsid w:val="00F37701"/>
    <w:rsid w:val="00F37878"/>
    <w:rsid w:val="00F378BA"/>
    <w:rsid w:val="00F47FB9"/>
    <w:rsid w:val="00F5135F"/>
    <w:rsid w:val="00F65723"/>
    <w:rsid w:val="00F7011B"/>
    <w:rsid w:val="00F747B3"/>
    <w:rsid w:val="00F845B6"/>
    <w:rsid w:val="00F85D63"/>
    <w:rsid w:val="00F96B2A"/>
    <w:rsid w:val="00FA6AA6"/>
    <w:rsid w:val="00FA7712"/>
    <w:rsid w:val="00FB3C87"/>
    <w:rsid w:val="00FB6C4C"/>
    <w:rsid w:val="00FC1BEA"/>
    <w:rsid w:val="00FC3509"/>
    <w:rsid w:val="00FD5181"/>
    <w:rsid w:val="00FD70A6"/>
    <w:rsid w:val="00FD7DE7"/>
    <w:rsid w:val="00FE009D"/>
    <w:rsid w:val="00FE44DA"/>
    <w:rsid w:val="00FE5A2F"/>
    <w:rsid w:val="00FE67A7"/>
    <w:rsid w:val="00FF3B6B"/>
    <w:rsid w:val="00FF41A4"/>
    <w:rsid w:val="01414AD9"/>
    <w:rsid w:val="018CF901"/>
    <w:rsid w:val="01A282AC"/>
    <w:rsid w:val="027D5529"/>
    <w:rsid w:val="0298C97E"/>
    <w:rsid w:val="02A801CF"/>
    <w:rsid w:val="02A9D341"/>
    <w:rsid w:val="0319BA8A"/>
    <w:rsid w:val="03B14BA3"/>
    <w:rsid w:val="048EDCF7"/>
    <w:rsid w:val="0500DD88"/>
    <w:rsid w:val="057AB201"/>
    <w:rsid w:val="0692C786"/>
    <w:rsid w:val="074B0BCE"/>
    <w:rsid w:val="074C9808"/>
    <w:rsid w:val="0756B37F"/>
    <w:rsid w:val="07EE80C2"/>
    <w:rsid w:val="07F6B66F"/>
    <w:rsid w:val="07F74626"/>
    <w:rsid w:val="09028EBC"/>
    <w:rsid w:val="09CA1CF6"/>
    <w:rsid w:val="0A043321"/>
    <w:rsid w:val="0A9CB8DD"/>
    <w:rsid w:val="0ACE7751"/>
    <w:rsid w:val="0B5E265C"/>
    <w:rsid w:val="0BDECF0A"/>
    <w:rsid w:val="0BE58E1B"/>
    <w:rsid w:val="0DF7EB1A"/>
    <w:rsid w:val="0E2A94AE"/>
    <w:rsid w:val="0E799E49"/>
    <w:rsid w:val="0F39EA2E"/>
    <w:rsid w:val="0F40F9A7"/>
    <w:rsid w:val="0F4D49B9"/>
    <w:rsid w:val="0F8ED269"/>
    <w:rsid w:val="0FE33818"/>
    <w:rsid w:val="1011A5A3"/>
    <w:rsid w:val="10786B58"/>
    <w:rsid w:val="108DC2BB"/>
    <w:rsid w:val="10B79C20"/>
    <w:rsid w:val="10F1CEB4"/>
    <w:rsid w:val="10FAAD65"/>
    <w:rsid w:val="1160F312"/>
    <w:rsid w:val="11A5A498"/>
    <w:rsid w:val="11AD90B9"/>
    <w:rsid w:val="11B7C59E"/>
    <w:rsid w:val="121E2514"/>
    <w:rsid w:val="12489EC0"/>
    <w:rsid w:val="12C54749"/>
    <w:rsid w:val="15AB46E8"/>
    <w:rsid w:val="16BE5D51"/>
    <w:rsid w:val="16DD2412"/>
    <w:rsid w:val="16FE1056"/>
    <w:rsid w:val="170C0D7B"/>
    <w:rsid w:val="17249029"/>
    <w:rsid w:val="177BBEF3"/>
    <w:rsid w:val="17E6F124"/>
    <w:rsid w:val="187BD063"/>
    <w:rsid w:val="192AAA66"/>
    <w:rsid w:val="196374CF"/>
    <w:rsid w:val="19AA9C61"/>
    <w:rsid w:val="1A4723FB"/>
    <w:rsid w:val="1B54F48C"/>
    <w:rsid w:val="1BDC174D"/>
    <w:rsid w:val="1C3D7577"/>
    <w:rsid w:val="1C844660"/>
    <w:rsid w:val="1CD7844F"/>
    <w:rsid w:val="1DC57B14"/>
    <w:rsid w:val="1E0B8E77"/>
    <w:rsid w:val="1E174BF6"/>
    <w:rsid w:val="1E1F92D3"/>
    <w:rsid w:val="1EEFAA05"/>
    <w:rsid w:val="1F25A6BE"/>
    <w:rsid w:val="1F98C3EA"/>
    <w:rsid w:val="1FF55276"/>
    <w:rsid w:val="20AF7420"/>
    <w:rsid w:val="215FA04A"/>
    <w:rsid w:val="21A9C0E0"/>
    <w:rsid w:val="22DC6FE4"/>
    <w:rsid w:val="234D1BE3"/>
    <w:rsid w:val="237D5B37"/>
    <w:rsid w:val="23AE7D58"/>
    <w:rsid w:val="23DF8547"/>
    <w:rsid w:val="24B6C49A"/>
    <w:rsid w:val="258B6A8A"/>
    <w:rsid w:val="25B1DF7C"/>
    <w:rsid w:val="25D85017"/>
    <w:rsid w:val="2615FB32"/>
    <w:rsid w:val="2617CDD8"/>
    <w:rsid w:val="2725478A"/>
    <w:rsid w:val="272AC2EC"/>
    <w:rsid w:val="279BED21"/>
    <w:rsid w:val="285E6E9D"/>
    <w:rsid w:val="29276E21"/>
    <w:rsid w:val="293F3678"/>
    <w:rsid w:val="296D20E5"/>
    <w:rsid w:val="299F7F81"/>
    <w:rsid w:val="29C0AA69"/>
    <w:rsid w:val="2A0879AE"/>
    <w:rsid w:val="2A4B429E"/>
    <w:rsid w:val="2BC621A3"/>
    <w:rsid w:val="2C4A72F3"/>
    <w:rsid w:val="2CA00D87"/>
    <w:rsid w:val="2D0362BB"/>
    <w:rsid w:val="2E59A276"/>
    <w:rsid w:val="2F6E84D2"/>
    <w:rsid w:val="2F7F0D07"/>
    <w:rsid w:val="305195DC"/>
    <w:rsid w:val="3056995D"/>
    <w:rsid w:val="3057B1D6"/>
    <w:rsid w:val="30FC07C2"/>
    <w:rsid w:val="3147B1ED"/>
    <w:rsid w:val="3186FCA9"/>
    <w:rsid w:val="31A17E6F"/>
    <w:rsid w:val="323AF0F5"/>
    <w:rsid w:val="3248E0C8"/>
    <w:rsid w:val="3326A8BF"/>
    <w:rsid w:val="333CA07A"/>
    <w:rsid w:val="33C4F0C3"/>
    <w:rsid w:val="3440E4E4"/>
    <w:rsid w:val="34498A62"/>
    <w:rsid w:val="352F0FF7"/>
    <w:rsid w:val="368B5565"/>
    <w:rsid w:val="37682EB2"/>
    <w:rsid w:val="376F96C4"/>
    <w:rsid w:val="380F4BE6"/>
    <w:rsid w:val="38529B5E"/>
    <w:rsid w:val="388C98DE"/>
    <w:rsid w:val="38A102D2"/>
    <w:rsid w:val="3925E9E9"/>
    <w:rsid w:val="399AA727"/>
    <w:rsid w:val="39B66697"/>
    <w:rsid w:val="3AC95E06"/>
    <w:rsid w:val="3B112803"/>
    <w:rsid w:val="3C067313"/>
    <w:rsid w:val="3C0EDC77"/>
    <w:rsid w:val="3C1D6256"/>
    <w:rsid w:val="3E23F7F1"/>
    <w:rsid w:val="3EA92FE2"/>
    <w:rsid w:val="3EAE15E9"/>
    <w:rsid w:val="3EFA43DF"/>
    <w:rsid w:val="3F159497"/>
    <w:rsid w:val="3F45DA04"/>
    <w:rsid w:val="3F9129EA"/>
    <w:rsid w:val="3FC1EB16"/>
    <w:rsid w:val="400AB1F9"/>
    <w:rsid w:val="4018ED28"/>
    <w:rsid w:val="41040CE5"/>
    <w:rsid w:val="410558CE"/>
    <w:rsid w:val="410E53A3"/>
    <w:rsid w:val="417F3E4A"/>
    <w:rsid w:val="41DF0D2F"/>
    <w:rsid w:val="421F954C"/>
    <w:rsid w:val="4242FAAF"/>
    <w:rsid w:val="426134B3"/>
    <w:rsid w:val="430EFEFD"/>
    <w:rsid w:val="43F9048C"/>
    <w:rsid w:val="447A76BA"/>
    <w:rsid w:val="45263DA8"/>
    <w:rsid w:val="45A1EE45"/>
    <w:rsid w:val="45A4433D"/>
    <w:rsid w:val="45B6D4FC"/>
    <w:rsid w:val="45F2913B"/>
    <w:rsid w:val="475C1976"/>
    <w:rsid w:val="4A029DCA"/>
    <w:rsid w:val="4B12E9A6"/>
    <w:rsid w:val="4B652616"/>
    <w:rsid w:val="4B7103C6"/>
    <w:rsid w:val="4C63932E"/>
    <w:rsid w:val="4D7F4064"/>
    <w:rsid w:val="4D9221DA"/>
    <w:rsid w:val="4DEC1AA1"/>
    <w:rsid w:val="4E4F0A87"/>
    <w:rsid w:val="4E5A5D57"/>
    <w:rsid w:val="4EFA6244"/>
    <w:rsid w:val="4F3C64EE"/>
    <w:rsid w:val="4F9CE08F"/>
    <w:rsid w:val="5053604A"/>
    <w:rsid w:val="50A1B0EC"/>
    <w:rsid w:val="50ADBE7C"/>
    <w:rsid w:val="50B2ACC7"/>
    <w:rsid w:val="50C83FD2"/>
    <w:rsid w:val="50C9162F"/>
    <w:rsid w:val="51031DCF"/>
    <w:rsid w:val="5133AA3C"/>
    <w:rsid w:val="515B6681"/>
    <w:rsid w:val="518D99CC"/>
    <w:rsid w:val="520DB33C"/>
    <w:rsid w:val="52DDB7B9"/>
    <w:rsid w:val="5302AD19"/>
    <w:rsid w:val="5349493F"/>
    <w:rsid w:val="537B91F6"/>
    <w:rsid w:val="542F8C18"/>
    <w:rsid w:val="54DDEAFD"/>
    <w:rsid w:val="5548D62C"/>
    <w:rsid w:val="5694163D"/>
    <w:rsid w:val="56FA4CBC"/>
    <w:rsid w:val="577CB80A"/>
    <w:rsid w:val="57B65176"/>
    <w:rsid w:val="57D23F99"/>
    <w:rsid w:val="580BBCE0"/>
    <w:rsid w:val="584E37F0"/>
    <w:rsid w:val="58C5766A"/>
    <w:rsid w:val="593ADC7F"/>
    <w:rsid w:val="5A3ECA0F"/>
    <w:rsid w:val="5A4B2B91"/>
    <w:rsid w:val="5AB35108"/>
    <w:rsid w:val="5AFDF84D"/>
    <w:rsid w:val="5B104B9C"/>
    <w:rsid w:val="5B3E12CC"/>
    <w:rsid w:val="5B809C85"/>
    <w:rsid w:val="5BAE0E35"/>
    <w:rsid w:val="5C4C5EE2"/>
    <w:rsid w:val="5C89F746"/>
    <w:rsid w:val="5CA5E7AA"/>
    <w:rsid w:val="5CA60854"/>
    <w:rsid w:val="5CA65DC0"/>
    <w:rsid w:val="5D11FD5A"/>
    <w:rsid w:val="5DAAE8AA"/>
    <w:rsid w:val="5EAC3E9D"/>
    <w:rsid w:val="5EECCCDD"/>
    <w:rsid w:val="5F0FA450"/>
    <w:rsid w:val="602C3EC1"/>
    <w:rsid w:val="6177F3FE"/>
    <w:rsid w:val="61868112"/>
    <w:rsid w:val="62334EC5"/>
    <w:rsid w:val="62365496"/>
    <w:rsid w:val="6258F642"/>
    <w:rsid w:val="633746A5"/>
    <w:rsid w:val="656084D2"/>
    <w:rsid w:val="66438289"/>
    <w:rsid w:val="66EAAB38"/>
    <w:rsid w:val="67278AD1"/>
    <w:rsid w:val="6744EF65"/>
    <w:rsid w:val="67AABB41"/>
    <w:rsid w:val="68DF1C05"/>
    <w:rsid w:val="691E03C3"/>
    <w:rsid w:val="691E3FDC"/>
    <w:rsid w:val="6967D042"/>
    <w:rsid w:val="699E5E35"/>
    <w:rsid w:val="6A5AD366"/>
    <w:rsid w:val="6AEC768E"/>
    <w:rsid w:val="6B5F1677"/>
    <w:rsid w:val="6BA973B5"/>
    <w:rsid w:val="6BD2280D"/>
    <w:rsid w:val="6D37DBEE"/>
    <w:rsid w:val="6D7A84A6"/>
    <w:rsid w:val="6E3298AC"/>
    <w:rsid w:val="6F63C87C"/>
    <w:rsid w:val="6F70E191"/>
    <w:rsid w:val="6F8DFC46"/>
    <w:rsid w:val="6FA547A6"/>
    <w:rsid w:val="7058300A"/>
    <w:rsid w:val="719A6A56"/>
    <w:rsid w:val="71A69103"/>
    <w:rsid w:val="71C5C17B"/>
    <w:rsid w:val="71CC73E8"/>
    <w:rsid w:val="730F3B32"/>
    <w:rsid w:val="73BA3F4F"/>
    <w:rsid w:val="73F7E1EE"/>
    <w:rsid w:val="7402F0E6"/>
    <w:rsid w:val="74F12856"/>
    <w:rsid w:val="754C3BE5"/>
    <w:rsid w:val="75B1C2F4"/>
    <w:rsid w:val="76E8DCE2"/>
    <w:rsid w:val="770118AA"/>
    <w:rsid w:val="77181E45"/>
    <w:rsid w:val="778F265D"/>
    <w:rsid w:val="77FE65E4"/>
    <w:rsid w:val="7866FC1B"/>
    <w:rsid w:val="7888A4E5"/>
    <w:rsid w:val="78908FAB"/>
    <w:rsid w:val="789BB6EE"/>
    <w:rsid w:val="789E5508"/>
    <w:rsid w:val="78B4944D"/>
    <w:rsid w:val="78BA8914"/>
    <w:rsid w:val="793452C8"/>
    <w:rsid w:val="79B4447D"/>
    <w:rsid w:val="79C5D5E1"/>
    <w:rsid w:val="7A89F1F3"/>
    <w:rsid w:val="7A947FA1"/>
    <w:rsid w:val="7AECED8F"/>
    <w:rsid w:val="7B84D69A"/>
    <w:rsid w:val="7B8E9B5F"/>
    <w:rsid w:val="7BEBD5AA"/>
    <w:rsid w:val="7C2AB83F"/>
    <w:rsid w:val="7C374EA3"/>
    <w:rsid w:val="7C6D83E4"/>
    <w:rsid w:val="7C827DF1"/>
    <w:rsid w:val="7CFED350"/>
    <w:rsid w:val="7D13AC3A"/>
    <w:rsid w:val="7D3F4C01"/>
    <w:rsid w:val="7E026319"/>
    <w:rsid w:val="7E70C3C2"/>
    <w:rsid w:val="7F45E6D8"/>
    <w:rsid w:val="7FE0A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91A"/>
  <w15:docId w15:val="{50D2BB93-1F9D-4ECC-B86F-01A1F2D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54"/>
  </w:style>
  <w:style w:type="paragraph" w:styleId="Footer">
    <w:name w:val="footer"/>
    <w:basedOn w:val="Normal"/>
    <w:link w:val="FooterChar"/>
    <w:uiPriority w:val="99"/>
    <w:unhideWhenUsed/>
    <w:rsid w:val="0096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54"/>
  </w:style>
  <w:style w:type="paragraph" w:styleId="ListParagraph">
    <w:name w:val="List Paragraph"/>
    <w:basedOn w:val="Normal"/>
    <w:uiPriority w:val="34"/>
    <w:qFormat/>
    <w:rsid w:val="00963B54"/>
    <w:pPr>
      <w:spacing w:after="200" w:line="276" w:lineRule="auto"/>
      <w:ind w:left="720"/>
      <w:contextualSpacing/>
    </w:pPr>
  </w:style>
  <w:style w:type="character" w:styleId="Hyperlink">
    <w:name w:val="Hyperlink"/>
    <w:basedOn w:val="DefaultParagraphFont"/>
    <w:uiPriority w:val="99"/>
    <w:semiHidden/>
    <w:unhideWhenUsed/>
    <w:rsid w:val="00F65723"/>
    <w:rPr>
      <w:color w:val="0000FF"/>
      <w:u w:val="single"/>
    </w:rPr>
  </w:style>
  <w:style w:type="paragraph" w:styleId="NormalWeb">
    <w:name w:val="Normal (Web)"/>
    <w:basedOn w:val="Normal"/>
    <w:uiPriority w:val="99"/>
    <w:unhideWhenUsed/>
    <w:rsid w:val="00FB6C4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maildefault">
    <w:name w:val="gmail_default"/>
    <w:basedOn w:val="DefaultParagraphFont"/>
    <w:rsid w:val="00BB06E2"/>
  </w:style>
  <w:style w:type="paragraph" w:customStyle="1" w:styleId="paragraph">
    <w:name w:val="paragraph"/>
    <w:basedOn w:val="Normal"/>
    <w:rsid w:val="000C0B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C0BDD"/>
  </w:style>
  <w:style w:type="character" w:customStyle="1" w:styleId="eop">
    <w:name w:val="eop"/>
    <w:basedOn w:val="DefaultParagraphFont"/>
    <w:rsid w:val="000C0BDD"/>
  </w:style>
  <w:style w:type="character" w:customStyle="1" w:styleId="spellingerror">
    <w:name w:val="spellingerror"/>
    <w:basedOn w:val="DefaultParagraphFont"/>
    <w:rsid w:val="004D496F"/>
  </w:style>
  <w:style w:type="character" w:customStyle="1" w:styleId="contextualspellingandgrammarerror">
    <w:name w:val="contextualspellingandgrammarerror"/>
    <w:basedOn w:val="DefaultParagraphFont"/>
    <w:rsid w:val="004D496F"/>
  </w:style>
  <w:style w:type="character" w:customStyle="1" w:styleId="spellingerrorsuperscript">
    <w:name w:val="spellingerrorsuperscript"/>
    <w:basedOn w:val="DefaultParagraphFont"/>
    <w:rsid w:val="002C6AF5"/>
  </w:style>
  <w:style w:type="paragraph" w:styleId="NoSpacing">
    <w:name w:val="No Spacing"/>
    <w:uiPriority w:val="1"/>
    <w:qFormat/>
    <w:rsid w:val="00E012F8"/>
    <w:pPr>
      <w:spacing w:after="0" w:line="240" w:lineRule="auto"/>
    </w:pPr>
  </w:style>
  <w:style w:type="character" w:customStyle="1" w:styleId="scxw189977653">
    <w:name w:val="scxw189977653"/>
    <w:basedOn w:val="DefaultParagraphFont"/>
    <w:rsid w:val="0041677D"/>
  </w:style>
  <w:style w:type="paragraph" w:customStyle="1" w:styleId="Standard">
    <w:name w:val="Standard"/>
    <w:rsid w:val="00BE3D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6464A5"/>
    <w:rPr>
      <w:sz w:val="16"/>
      <w:szCs w:val="16"/>
    </w:rPr>
  </w:style>
  <w:style w:type="paragraph" w:styleId="CommentText">
    <w:name w:val="annotation text"/>
    <w:basedOn w:val="Normal"/>
    <w:link w:val="CommentTextChar"/>
    <w:uiPriority w:val="99"/>
    <w:semiHidden/>
    <w:unhideWhenUsed/>
    <w:rsid w:val="006464A5"/>
    <w:pPr>
      <w:spacing w:line="240" w:lineRule="auto"/>
    </w:pPr>
    <w:rPr>
      <w:sz w:val="20"/>
      <w:szCs w:val="20"/>
    </w:rPr>
  </w:style>
  <w:style w:type="character" w:customStyle="1" w:styleId="CommentTextChar">
    <w:name w:val="Comment Text Char"/>
    <w:basedOn w:val="DefaultParagraphFont"/>
    <w:link w:val="CommentText"/>
    <w:uiPriority w:val="99"/>
    <w:semiHidden/>
    <w:rsid w:val="006464A5"/>
    <w:rPr>
      <w:sz w:val="20"/>
      <w:szCs w:val="20"/>
    </w:rPr>
  </w:style>
  <w:style w:type="paragraph" w:styleId="CommentSubject">
    <w:name w:val="annotation subject"/>
    <w:basedOn w:val="CommentText"/>
    <w:next w:val="CommentText"/>
    <w:link w:val="CommentSubjectChar"/>
    <w:uiPriority w:val="99"/>
    <w:semiHidden/>
    <w:unhideWhenUsed/>
    <w:rsid w:val="006464A5"/>
    <w:rPr>
      <w:b/>
      <w:bCs/>
    </w:rPr>
  </w:style>
  <w:style w:type="character" w:customStyle="1" w:styleId="CommentSubjectChar">
    <w:name w:val="Comment Subject Char"/>
    <w:basedOn w:val="CommentTextChar"/>
    <w:link w:val="CommentSubject"/>
    <w:uiPriority w:val="99"/>
    <w:semiHidden/>
    <w:rsid w:val="0064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99">
      <w:bodyDiv w:val="1"/>
      <w:marLeft w:val="0"/>
      <w:marRight w:val="0"/>
      <w:marTop w:val="0"/>
      <w:marBottom w:val="0"/>
      <w:divBdr>
        <w:top w:val="none" w:sz="0" w:space="0" w:color="auto"/>
        <w:left w:val="none" w:sz="0" w:space="0" w:color="auto"/>
        <w:bottom w:val="none" w:sz="0" w:space="0" w:color="auto"/>
        <w:right w:val="none" w:sz="0" w:space="0" w:color="auto"/>
      </w:divBdr>
    </w:div>
    <w:div w:id="141511165">
      <w:bodyDiv w:val="1"/>
      <w:marLeft w:val="0"/>
      <w:marRight w:val="0"/>
      <w:marTop w:val="0"/>
      <w:marBottom w:val="0"/>
      <w:divBdr>
        <w:top w:val="none" w:sz="0" w:space="0" w:color="auto"/>
        <w:left w:val="none" w:sz="0" w:space="0" w:color="auto"/>
        <w:bottom w:val="none" w:sz="0" w:space="0" w:color="auto"/>
        <w:right w:val="none" w:sz="0" w:space="0" w:color="auto"/>
      </w:divBdr>
      <w:divsChild>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14617">
              <w:marLeft w:val="0"/>
              <w:marRight w:val="0"/>
              <w:marTop w:val="0"/>
              <w:marBottom w:val="0"/>
              <w:divBdr>
                <w:top w:val="none" w:sz="0" w:space="0" w:color="auto"/>
                <w:left w:val="none" w:sz="0" w:space="0" w:color="auto"/>
                <w:bottom w:val="none" w:sz="0" w:space="0" w:color="auto"/>
                <w:right w:val="none" w:sz="0" w:space="0" w:color="auto"/>
              </w:divBdr>
              <w:divsChild>
                <w:div w:id="599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914">
      <w:bodyDiv w:val="1"/>
      <w:marLeft w:val="0"/>
      <w:marRight w:val="0"/>
      <w:marTop w:val="0"/>
      <w:marBottom w:val="0"/>
      <w:divBdr>
        <w:top w:val="none" w:sz="0" w:space="0" w:color="auto"/>
        <w:left w:val="none" w:sz="0" w:space="0" w:color="auto"/>
        <w:bottom w:val="none" w:sz="0" w:space="0" w:color="auto"/>
        <w:right w:val="none" w:sz="0" w:space="0" w:color="auto"/>
      </w:divBdr>
      <w:divsChild>
        <w:div w:id="326251754">
          <w:marLeft w:val="0"/>
          <w:marRight w:val="0"/>
          <w:marTop w:val="0"/>
          <w:marBottom w:val="0"/>
          <w:divBdr>
            <w:top w:val="none" w:sz="0" w:space="0" w:color="auto"/>
            <w:left w:val="none" w:sz="0" w:space="0" w:color="auto"/>
            <w:bottom w:val="none" w:sz="0" w:space="0" w:color="auto"/>
            <w:right w:val="none" w:sz="0" w:space="0" w:color="auto"/>
          </w:divBdr>
          <w:divsChild>
            <w:div w:id="340280148">
              <w:marLeft w:val="0"/>
              <w:marRight w:val="0"/>
              <w:marTop w:val="0"/>
              <w:marBottom w:val="0"/>
              <w:divBdr>
                <w:top w:val="none" w:sz="0" w:space="0" w:color="auto"/>
                <w:left w:val="none" w:sz="0" w:space="0" w:color="auto"/>
                <w:bottom w:val="none" w:sz="0" w:space="0" w:color="auto"/>
                <w:right w:val="none" w:sz="0" w:space="0" w:color="auto"/>
              </w:divBdr>
            </w:div>
            <w:div w:id="994842743">
              <w:marLeft w:val="0"/>
              <w:marRight w:val="0"/>
              <w:marTop w:val="0"/>
              <w:marBottom w:val="0"/>
              <w:divBdr>
                <w:top w:val="none" w:sz="0" w:space="0" w:color="auto"/>
                <w:left w:val="none" w:sz="0" w:space="0" w:color="auto"/>
                <w:bottom w:val="none" w:sz="0" w:space="0" w:color="auto"/>
                <w:right w:val="none" w:sz="0" w:space="0" w:color="auto"/>
              </w:divBdr>
            </w:div>
            <w:div w:id="1297368880">
              <w:marLeft w:val="0"/>
              <w:marRight w:val="0"/>
              <w:marTop w:val="0"/>
              <w:marBottom w:val="0"/>
              <w:divBdr>
                <w:top w:val="none" w:sz="0" w:space="0" w:color="auto"/>
                <w:left w:val="none" w:sz="0" w:space="0" w:color="auto"/>
                <w:bottom w:val="none" w:sz="0" w:space="0" w:color="auto"/>
                <w:right w:val="none" w:sz="0" w:space="0" w:color="auto"/>
              </w:divBdr>
            </w:div>
            <w:div w:id="1998605304">
              <w:marLeft w:val="0"/>
              <w:marRight w:val="0"/>
              <w:marTop w:val="0"/>
              <w:marBottom w:val="0"/>
              <w:divBdr>
                <w:top w:val="none" w:sz="0" w:space="0" w:color="auto"/>
                <w:left w:val="none" w:sz="0" w:space="0" w:color="auto"/>
                <w:bottom w:val="none" w:sz="0" w:space="0" w:color="auto"/>
                <w:right w:val="none" w:sz="0" w:space="0" w:color="auto"/>
              </w:divBdr>
            </w:div>
          </w:divsChild>
        </w:div>
        <w:div w:id="493835934">
          <w:marLeft w:val="0"/>
          <w:marRight w:val="0"/>
          <w:marTop w:val="0"/>
          <w:marBottom w:val="0"/>
          <w:divBdr>
            <w:top w:val="none" w:sz="0" w:space="0" w:color="auto"/>
            <w:left w:val="none" w:sz="0" w:space="0" w:color="auto"/>
            <w:bottom w:val="none" w:sz="0" w:space="0" w:color="auto"/>
            <w:right w:val="none" w:sz="0" w:space="0" w:color="auto"/>
          </w:divBdr>
          <w:divsChild>
            <w:div w:id="72822813">
              <w:marLeft w:val="0"/>
              <w:marRight w:val="0"/>
              <w:marTop w:val="0"/>
              <w:marBottom w:val="0"/>
              <w:divBdr>
                <w:top w:val="none" w:sz="0" w:space="0" w:color="auto"/>
                <w:left w:val="none" w:sz="0" w:space="0" w:color="auto"/>
                <w:bottom w:val="none" w:sz="0" w:space="0" w:color="auto"/>
                <w:right w:val="none" w:sz="0" w:space="0" w:color="auto"/>
              </w:divBdr>
            </w:div>
            <w:div w:id="453140334">
              <w:marLeft w:val="0"/>
              <w:marRight w:val="0"/>
              <w:marTop w:val="0"/>
              <w:marBottom w:val="0"/>
              <w:divBdr>
                <w:top w:val="none" w:sz="0" w:space="0" w:color="auto"/>
                <w:left w:val="none" w:sz="0" w:space="0" w:color="auto"/>
                <w:bottom w:val="none" w:sz="0" w:space="0" w:color="auto"/>
                <w:right w:val="none" w:sz="0" w:space="0" w:color="auto"/>
              </w:divBdr>
            </w:div>
            <w:div w:id="835918852">
              <w:marLeft w:val="0"/>
              <w:marRight w:val="0"/>
              <w:marTop w:val="0"/>
              <w:marBottom w:val="0"/>
              <w:divBdr>
                <w:top w:val="none" w:sz="0" w:space="0" w:color="auto"/>
                <w:left w:val="none" w:sz="0" w:space="0" w:color="auto"/>
                <w:bottom w:val="none" w:sz="0" w:space="0" w:color="auto"/>
                <w:right w:val="none" w:sz="0" w:space="0" w:color="auto"/>
              </w:divBdr>
            </w:div>
            <w:div w:id="1319336888">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 w:id="1520315592">
          <w:marLeft w:val="0"/>
          <w:marRight w:val="0"/>
          <w:marTop w:val="0"/>
          <w:marBottom w:val="0"/>
          <w:divBdr>
            <w:top w:val="none" w:sz="0" w:space="0" w:color="auto"/>
            <w:left w:val="none" w:sz="0" w:space="0" w:color="auto"/>
            <w:bottom w:val="none" w:sz="0" w:space="0" w:color="auto"/>
            <w:right w:val="none" w:sz="0" w:space="0" w:color="auto"/>
          </w:divBdr>
          <w:divsChild>
            <w:div w:id="295767514">
              <w:marLeft w:val="0"/>
              <w:marRight w:val="0"/>
              <w:marTop w:val="0"/>
              <w:marBottom w:val="0"/>
              <w:divBdr>
                <w:top w:val="none" w:sz="0" w:space="0" w:color="auto"/>
                <w:left w:val="none" w:sz="0" w:space="0" w:color="auto"/>
                <w:bottom w:val="none" w:sz="0" w:space="0" w:color="auto"/>
                <w:right w:val="none" w:sz="0" w:space="0" w:color="auto"/>
              </w:divBdr>
            </w:div>
            <w:div w:id="505437609">
              <w:marLeft w:val="0"/>
              <w:marRight w:val="0"/>
              <w:marTop w:val="0"/>
              <w:marBottom w:val="0"/>
              <w:divBdr>
                <w:top w:val="none" w:sz="0" w:space="0" w:color="auto"/>
                <w:left w:val="none" w:sz="0" w:space="0" w:color="auto"/>
                <w:bottom w:val="none" w:sz="0" w:space="0" w:color="auto"/>
                <w:right w:val="none" w:sz="0" w:space="0" w:color="auto"/>
              </w:divBdr>
            </w:div>
            <w:div w:id="508329228">
              <w:marLeft w:val="0"/>
              <w:marRight w:val="0"/>
              <w:marTop w:val="0"/>
              <w:marBottom w:val="0"/>
              <w:divBdr>
                <w:top w:val="none" w:sz="0" w:space="0" w:color="auto"/>
                <w:left w:val="none" w:sz="0" w:space="0" w:color="auto"/>
                <w:bottom w:val="none" w:sz="0" w:space="0" w:color="auto"/>
                <w:right w:val="none" w:sz="0" w:space="0" w:color="auto"/>
              </w:divBdr>
            </w:div>
            <w:div w:id="1326393487">
              <w:marLeft w:val="0"/>
              <w:marRight w:val="0"/>
              <w:marTop w:val="0"/>
              <w:marBottom w:val="0"/>
              <w:divBdr>
                <w:top w:val="none" w:sz="0" w:space="0" w:color="auto"/>
                <w:left w:val="none" w:sz="0" w:space="0" w:color="auto"/>
                <w:bottom w:val="none" w:sz="0" w:space="0" w:color="auto"/>
                <w:right w:val="none" w:sz="0" w:space="0" w:color="auto"/>
              </w:divBdr>
            </w:div>
            <w:div w:id="1888950670">
              <w:marLeft w:val="0"/>
              <w:marRight w:val="0"/>
              <w:marTop w:val="0"/>
              <w:marBottom w:val="0"/>
              <w:divBdr>
                <w:top w:val="none" w:sz="0" w:space="0" w:color="auto"/>
                <w:left w:val="none" w:sz="0" w:space="0" w:color="auto"/>
                <w:bottom w:val="none" w:sz="0" w:space="0" w:color="auto"/>
                <w:right w:val="none" w:sz="0" w:space="0" w:color="auto"/>
              </w:divBdr>
            </w:div>
          </w:divsChild>
        </w:div>
        <w:div w:id="1608852985">
          <w:marLeft w:val="0"/>
          <w:marRight w:val="0"/>
          <w:marTop w:val="0"/>
          <w:marBottom w:val="0"/>
          <w:divBdr>
            <w:top w:val="none" w:sz="0" w:space="0" w:color="auto"/>
            <w:left w:val="none" w:sz="0" w:space="0" w:color="auto"/>
            <w:bottom w:val="none" w:sz="0" w:space="0" w:color="auto"/>
            <w:right w:val="none" w:sz="0" w:space="0" w:color="auto"/>
          </w:divBdr>
          <w:divsChild>
            <w:div w:id="1870607336">
              <w:marLeft w:val="0"/>
              <w:marRight w:val="0"/>
              <w:marTop w:val="0"/>
              <w:marBottom w:val="0"/>
              <w:divBdr>
                <w:top w:val="none" w:sz="0" w:space="0" w:color="auto"/>
                <w:left w:val="none" w:sz="0" w:space="0" w:color="auto"/>
                <w:bottom w:val="none" w:sz="0" w:space="0" w:color="auto"/>
                <w:right w:val="none" w:sz="0" w:space="0" w:color="auto"/>
              </w:divBdr>
            </w:div>
          </w:divsChild>
        </w:div>
        <w:div w:id="1748721352">
          <w:marLeft w:val="0"/>
          <w:marRight w:val="0"/>
          <w:marTop w:val="0"/>
          <w:marBottom w:val="0"/>
          <w:divBdr>
            <w:top w:val="none" w:sz="0" w:space="0" w:color="auto"/>
            <w:left w:val="none" w:sz="0" w:space="0" w:color="auto"/>
            <w:bottom w:val="none" w:sz="0" w:space="0" w:color="auto"/>
            <w:right w:val="none" w:sz="0" w:space="0" w:color="auto"/>
          </w:divBdr>
          <w:divsChild>
            <w:div w:id="538470345">
              <w:marLeft w:val="0"/>
              <w:marRight w:val="0"/>
              <w:marTop w:val="0"/>
              <w:marBottom w:val="0"/>
              <w:divBdr>
                <w:top w:val="none" w:sz="0" w:space="0" w:color="auto"/>
                <w:left w:val="none" w:sz="0" w:space="0" w:color="auto"/>
                <w:bottom w:val="none" w:sz="0" w:space="0" w:color="auto"/>
                <w:right w:val="none" w:sz="0" w:space="0" w:color="auto"/>
              </w:divBdr>
            </w:div>
            <w:div w:id="741222031">
              <w:marLeft w:val="0"/>
              <w:marRight w:val="0"/>
              <w:marTop w:val="0"/>
              <w:marBottom w:val="0"/>
              <w:divBdr>
                <w:top w:val="none" w:sz="0" w:space="0" w:color="auto"/>
                <w:left w:val="none" w:sz="0" w:space="0" w:color="auto"/>
                <w:bottom w:val="none" w:sz="0" w:space="0" w:color="auto"/>
                <w:right w:val="none" w:sz="0" w:space="0" w:color="auto"/>
              </w:divBdr>
            </w:div>
            <w:div w:id="854004781">
              <w:marLeft w:val="0"/>
              <w:marRight w:val="0"/>
              <w:marTop w:val="0"/>
              <w:marBottom w:val="0"/>
              <w:divBdr>
                <w:top w:val="none" w:sz="0" w:space="0" w:color="auto"/>
                <w:left w:val="none" w:sz="0" w:space="0" w:color="auto"/>
                <w:bottom w:val="none" w:sz="0" w:space="0" w:color="auto"/>
                <w:right w:val="none" w:sz="0" w:space="0" w:color="auto"/>
              </w:divBdr>
            </w:div>
            <w:div w:id="1721243159">
              <w:marLeft w:val="0"/>
              <w:marRight w:val="0"/>
              <w:marTop w:val="0"/>
              <w:marBottom w:val="0"/>
              <w:divBdr>
                <w:top w:val="none" w:sz="0" w:space="0" w:color="auto"/>
                <w:left w:val="none" w:sz="0" w:space="0" w:color="auto"/>
                <w:bottom w:val="none" w:sz="0" w:space="0" w:color="auto"/>
                <w:right w:val="none" w:sz="0" w:space="0" w:color="auto"/>
              </w:divBdr>
            </w:div>
            <w:div w:id="187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7721">
      <w:bodyDiv w:val="1"/>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98569665">
              <w:marLeft w:val="0"/>
              <w:marRight w:val="0"/>
              <w:marTop w:val="0"/>
              <w:marBottom w:val="0"/>
              <w:divBdr>
                <w:top w:val="none" w:sz="0" w:space="0" w:color="auto"/>
                <w:left w:val="none" w:sz="0" w:space="0" w:color="auto"/>
                <w:bottom w:val="none" w:sz="0" w:space="0" w:color="auto"/>
                <w:right w:val="none" w:sz="0" w:space="0" w:color="auto"/>
              </w:divBdr>
            </w:div>
            <w:div w:id="422066971">
              <w:marLeft w:val="0"/>
              <w:marRight w:val="0"/>
              <w:marTop w:val="0"/>
              <w:marBottom w:val="0"/>
              <w:divBdr>
                <w:top w:val="none" w:sz="0" w:space="0" w:color="auto"/>
                <w:left w:val="none" w:sz="0" w:space="0" w:color="auto"/>
                <w:bottom w:val="none" w:sz="0" w:space="0" w:color="auto"/>
                <w:right w:val="none" w:sz="0" w:space="0" w:color="auto"/>
              </w:divBdr>
            </w:div>
            <w:div w:id="663095395">
              <w:marLeft w:val="0"/>
              <w:marRight w:val="0"/>
              <w:marTop w:val="0"/>
              <w:marBottom w:val="0"/>
              <w:divBdr>
                <w:top w:val="none" w:sz="0" w:space="0" w:color="auto"/>
                <w:left w:val="none" w:sz="0" w:space="0" w:color="auto"/>
                <w:bottom w:val="none" w:sz="0" w:space="0" w:color="auto"/>
                <w:right w:val="none" w:sz="0" w:space="0" w:color="auto"/>
              </w:divBdr>
            </w:div>
            <w:div w:id="731579610">
              <w:marLeft w:val="0"/>
              <w:marRight w:val="0"/>
              <w:marTop w:val="0"/>
              <w:marBottom w:val="0"/>
              <w:divBdr>
                <w:top w:val="none" w:sz="0" w:space="0" w:color="auto"/>
                <w:left w:val="none" w:sz="0" w:space="0" w:color="auto"/>
                <w:bottom w:val="none" w:sz="0" w:space="0" w:color="auto"/>
                <w:right w:val="none" w:sz="0" w:space="0" w:color="auto"/>
              </w:divBdr>
            </w:div>
            <w:div w:id="886406106">
              <w:marLeft w:val="0"/>
              <w:marRight w:val="0"/>
              <w:marTop w:val="0"/>
              <w:marBottom w:val="0"/>
              <w:divBdr>
                <w:top w:val="none" w:sz="0" w:space="0" w:color="auto"/>
                <w:left w:val="none" w:sz="0" w:space="0" w:color="auto"/>
                <w:bottom w:val="none" w:sz="0" w:space="0" w:color="auto"/>
                <w:right w:val="none" w:sz="0" w:space="0" w:color="auto"/>
              </w:divBdr>
            </w:div>
            <w:div w:id="2037853201">
              <w:marLeft w:val="0"/>
              <w:marRight w:val="0"/>
              <w:marTop w:val="0"/>
              <w:marBottom w:val="0"/>
              <w:divBdr>
                <w:top w:val="none" w:sz="0" w:space="0" w:color="auto"/>
                <w:left w:val="none" w:sz="0" w:space="0" w:color="auto"/>
                <w:bottom w:val="none" w:sz="0" w:space="0" w:color="auto"/>
                <w:right w:val="none" w:sz="0" w:space="0" w:color="auto"/>
              </w:divBdr>
            </w:div>
          </w:divsChild>
        </w:div>
        <w:div w:id="823661213">
          <w:marLeft w:val="0"/>
          <w:marRight w:val="0"/>
          <w:marTop w:val="0"/>
          <w:marBottom w:val="0"/>
          <w:divBdr>
            <w:top w:val="none" w:sz="0" w:space="0" w:color="auto"/>
            <w:left w:val="none" w:sz="0" w:space="0" w:color="auto"/>
            <w:bottom w:val="none" w:sz="0" w:space="0" w:color="auto"/>
            <w:right w:val="none" w:sz="0" w:space="0" w:color="auto"/>
          </w:divBdr>
          <w:divsChild>
            <w:div w:id="304436221">
              <w:marLeft w:val="0"/>
              <w:marRight w:val="0"/>
              <w:marTop w:val="0"/>
              <w:marBottom w:val="0"/>
              <w:divBdr>
                <w:top w:val="none" w:sz="0" w:space="0" w:color="auto"/>
                <w:left w:val="none" w:sz="0" w:space="0" w:color="auto"/>
                <w:bottom w:val="none" w:sz="0" w:space="0" w:color="auto"/>
                <w:right w:val="none" w:sz="0" w:space="0" w:color="auto"/>
              </w:divBdr>
            </w:div>
            <w:div w:id="437529904">
              <w:marLeft w:val="0"/>
              <w:marRight w:val="0"/>
              <w:marTop w:val="0"/>
              <w:marBottom w:val="0"/>
              <w:divBdr>
                <w:top w:val="none" w:sz="0" w:space="0" w:color="auto"/>
                <w:left w:val="none" w:sz="0" w:space="0" w:color="auto"/>
                <w:bottom w:val="none" w:sz="0" w:space="0" w:color="auto"/>
                <w:right w:val="none" w:sz="0" w:space="0" w:color="auto"/>
              </w:divBdr>
            </w:div>
            <w:div w:id="493306166">
              <w:marLeft w:val="0"/>
              <w:marRight w:val="0"/>
              <w:marTop w:val="0"/>
              <w:marBottom w:val="0"/>
              <w:divBdr>
                <w:top w:val="none" w:sz="0" w:space="0" w:color="auto"/>
                <w:left w:val="none" w:sz="0" w:space="0" w:color="auto"/>
                <w:bottom w:val="none" w:sz="0" w:space="0" w:color="auto"/>
                <w:right w:val="none" w:sz="0" w:space="0" w:color="auto"/>
              </w:divBdr>
            </w:div>
            <w:div w:id="685861072">
              <w:marLeft w:val="0"/>
              <w:marRight w:val="0"/>
              <w:marTop w:val="0"/>
              <w:marBottom w:val="0"/>
              <w:divBdr>
                <w:top w:val="none" w:sz="0" w:space="0" w:color="auto"/>
                <w:left w:val="none" w:sz="0" w:space="0" w:color="auto"/>
                <w:bottom w:val="none" w:sz="0" w:space="0" w:color="auto"/>
                <w:right w:val="none" w:sz="0" w:space="0" w:color="auto"/>
              </w:divBdr>
            </w:div>
            <w:div w:id="1252930252">
              <w:marLeft w:val="0"/>
              <w:marRight w:val="0"/>
              <w:marTop w:val="0"/>
              <w:marBottom w:val="0"/>
              <w:divBdr>
                <w:top w:val="none" w:sz="0" w:space="0" w:color="auto"/>
                <w:left w:val="none" w:sz="0" w:space="0" w:color="auto"/>
                <w:bottom w:val="none" w:sz="0" w:space="0" w:color="auto"/>
                <w:right w:val="none" w:sz="0" w:space="0" w:color="auto"/>
              </w:divBdr>
            </w:div>
            <w:div w:id="1531920005">
              <w:marLeft w:val="0"/>
              <w:marRight w:val="0"/>
              <w:marTop w:val="0"/>
              <w:marBottom w:val="0"/>
              <w:divBdr>
                <w:top w:val="none" w:sz="0" w:space="0" w:color="auto"/>
                <w:left w:val="none" w:sz="0" w:space="0" w:color="auto"/>
                <w:bottom w:val="none" w:sz="0" w:space="0" w:color="auto"/>
                <w:right w:val="none" w:sz="0" w:space="0" w:color="auto"/>
              </w:divBdr>
            </w:div>
          </w:divsChild>
        </w:div>
        <w:div w:id="869992808">
          <w:marLeft w:val="0"/>
          <w:marRight w:val="0"/>
          <w:marTop w:val="0"/>
          <w:marBottom w:val="0"/>
          <w:divBdr>
            <w:top w:val="none" w:sz="0" w:space="0" w:color="auto"/>
            <w:left w:val="none" w:sz="0" w:space="0" w:color="auto"/>
            <w:bottom w:val="none" w:sz="0" w:space="0" w:color="auto"/>
            <w:right w:val="none" w:sz="0" w:space="0" w:color="auto"/>
          </w:divBdr>
        </w:div>
        <w:div w:id="1355421268">
          <w:marLeft w:val="0"/>
          <w:marRight w:val="0"/>
          <w:marTop w:val="0"/>
          <w:marBottom w:val="0"/>
          <w:divBdr>
            <w:top w:val="none" w:sz="0" w:space="0" w:color="auto"/>
            <w:left w:val="none" w:sz="0" w:space="0" w:color="auto"/>
            <w:bottom w:val="none" w:sz="0" w:space="0" w:color="auto"/>
            <w:right w:val="none" w:sz="0" w:space="0" w:color="auto"/>
          </w:divBdr>
          <w:divsChild>
            <w:div w:id="60521645">
              <w:marLeft w:val="0"/>
              <w:marRight w:val="0"/>
              <w:marTop w:val="0"/>
              <w:marBottom w:val="0"/>
              <w:divBdr>
                <w:top w:val="none" w:sz="0" w:space="0" w:color="auto"/>
                <w:left w:val="none" w:sz="0" w:space="0" w:color="auto"/>
                <w:bottom w:val="none" w:sz="0" w:space="0" w:color="auto"/>
                <w:right w:val="none" w:sz="0" w:space="0" w:color="auto"/>
              </w:divBdr>
            </w:div>
            <w:div w:id="313603721">
              <w:marLeft w:val="0"/>
              <w:marRight w:val="0"/>
              <w:marTop w:val="0"/>
              <w:marBottom w:val="0"/>
              <w:divBdr>
                <w:top w:val="none" w:sz="0" w:space="0" w:color="auto"/>
                <w:left w:val="none" w:sz="0" w:space="0" w:color="auto"/>
                <w:bottom w:val="none" w:sz="0" w:space="0" w:color="auto"/>
                <w:right w:val="none" w:sz="0" w:space="0" w:color="auto"/>
              </w:divBdr>
            </w:div>
            <w:div w:id="1628469976">
              <w:marLeft w:val="0"/>
              <w:marRight w:val="0"/>
              <w:marTop w:val="0"/>
              <w:marBottom w:val="0"/>
              <w:divBdr>
                <w:top w:val="none" w:sz="0" w:space="0" w:color="auto"/>
                <w:left w:val="none" w:sz="0" w:space="0" w:color="auto"/>
                <w:bottom w:val="none" w:sz="0" w:space="0" w:color="auto"/>
                <w:right w:val="none" w:sz="0" w:space="0" w:color="auto"/>
              </w:divBdr>
            </w:div>
            <w:div w:id="1900051984">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396584272">
          <w:marLeft w:val="0"/>
          <w:marRight w:val="0"/>
          <w:marTop w:val="0"/>
          <w:marBottom w:val="0"/>
          <w:divBdr>
            <w:top w:val="none" w:sz="0" w:space="0" w:color="auto"/>
            <w:left w:val="none" w:sz="0" w:space="0" w:color="auto"/>
            <w:bottom w:val="none" w:sz="0" w:space="0" w:color="auto"/>
            <w:right w:val="none" w:sz="0" w:space="0" w:color="auto"/>
          </w:divBdr>
        </w:div>
        <w:div w:id="1406222725">
          <w:marLeft w:val="0"/>
          <w:marRight w:val="0"/>
          <w:marTop w:val="0"/>
          <w:marBottom w:val="0"/>
          <w:divBdr>
            <w:top w:val="none" w:sz="0" w:space="0" w:color="auto"/>
            <w:left w:val="none" w:sz="0" w:space="0" w:color="auto"/>
            <w:bottom w:val="none" w:sz="0" w:space="0" w:color="auto"/>
            <w:right w:val="none" w:sz="0" w:space="0" w:color="auto"/>
          </w:divBdr>
          <w:divsChild>
            <w:div w:id="859969642">
              <w:marLeft w:val="0"/>
              <w:marRight w:val="0"/>
              <w:marTop w:val="0"/>
              <w:marBottom w:val="0"/>
              <w:divBdr>
                <w:top w:val="none" w:sz="0" w:space="0" w:color="auto"/>
                <w:left w:val="none" w:sz="0" w:space="0" w:color="auto"/>
                <w:bottom w:val="none" w:sz="0" w:space="0" w:color="auto"/>
                <w:right w:val="none" w:sz="0" w:space="0" w:color="auto"/>
              </w:divBdr>
            </w:div>
            <w:div w:id="1287078109">
              <w:marLeft w:val="0"/>
              <w:marRight w:val="0"/>
              <w:marTop w:val="0"/>
              <w:marBottom w:val="0"/>
              <w:divBdr>
                <w:top w:val="none" w:sz="0" w:space="0" w:color="auto"/>
                <w:left w:val="none" w:sz="0" w:space="0" w:color="auto"/>
                <w:bottom w:val="none" w:sz="0" w:space="0" w:color="auto"/>
                <w:right w:val="none" w:sz="0" w:space="0" w:color="auto"/>
              </w:divBdr>
            </w:div>
            <w:div w:id="1325669830">
              <w:marLeft w:val="0"/>
              <w:marRight w:val="0"/>
              <w:marTop w:val="0"/>
              <w:marBottom w:val="0"/>
              <w:divBdr>
                <w:top w:val="none" w:sz="0" w:space="0" w:color="auto"/>
                <w:left w:val="none" w:sz="0" w:space="0" w:color="auto"/>
                <w:bottom w:val="none" w:sz="0" w:space="0" w:color="auto"/>
                <w:right w:val="none" w:sz="0" w:space="0" w:color="auto"/>
              </w:divBdr>
            </w:div>
            <w:div w:id="1830320051">
              <w:marLeft w:val="0"/>
              <w:marRight w:val="0"/>
              <w:marTop w:val="0"/>
              <w:marBottom w:val="0"/>
              <w:divBdr>
                <w:top w:val="none" w:sz="0" w:space="0" w:color="auto"/>
                <w:left w:val="none" w:sz="0" w:space="0" w:color="auto"/>
                <w:bottom w:val="none" w:sz="0" w:space="0" w:color="auto"/>
                <w:right w:val="none" w:sz="0" w:space="0" w:color="auto"/>
              </w:divBdr>
            </w:div>
            <w:div w:id="2000378371">
              <w:marLeft w:val="0"/>
              <w:marRight w:val="0"/>
              <w:marTop w:val="0"/>
              <w:marBottom w:val="0"/>
              <w:divBdr>
                <w:top w:val="none" w:sz="0" w:space="0" w:color="auto"/>
                <w:left w:val="none" w:sz="0" w:space="0" w:color="auto"/>
                <w:bottom w:val="none" w:sz="0" w:space="0" w:color="auto"/>
                <w:right w:val="none" w:sz="0" w:space="0" w:color="auto"/>
              </w:divBdr>
            </w:div>
          </w:divsChild>
        </w:div>
        <w:div w:id="1678967259">
          <w:marLeft w:val="0"/>
          <w:marRight w:val="0"/>
          <w:marTop w:val="0"/>
          <w:marBottom w:val="0"/>
          <w:divBdr>
            <w:top w:val="none" w:sz="0" w:space="0" w:color="auto"/>
            <w:left w:val="none" w:sz="0" w:space="0" w:color="auto"/>
            <w:bottom w:val="none" w:sz="0" w:space="0" w:color="auto"/>
            <w:right w:val="none" w:sz="0" w:space="0" w:color="auto"/>
          </w:divBdr>
          <w:divsChild>
            <w:div w:id="9530315">
              <w:marLeft w:val="0"/>
              <w:marRight w:val="0"/>
              <w:marTop w:val="0"/>
              <w:marBottom w:val="0"/>
              <w:divBdr>
                <w:top w:val="none" w:sz="0" w:space="0" w:color="auto"/>
                <w:left w:val="none" w:sz="0" w:space="0" w:color="auto"/>
                <w:bottom w:val="none" w:sz="0" w:space="0" w:color="auto"/>
                <w:right w:val="none" w:sz="0" w:space="0" w:color="auto"/>
              </w:divBdr>
            </w:div>
            <w:div w:id="877277608">
              <w:marLeft w:val="0"/>
              <w:marRight w:val="0"/>
              <w:marTop w:val="0"/>
              <w:marBottom w:val="0"/>
              <w:divBdr>
                <w:top w:val="none" w:sz="0" w:space="0" w:color="auto"/>
                <w:left w:val="none" w:sz="0" w:space="0" w:color="auto"/>
                <w:bottom w:val="none" w:sz="0" w:space="0" w:color="auto"/>
                <w:right w:val="none" w:sz="0" w:space="0" w:color="auto"/>
              </w:divBdr>
            </w:div>
            <w:div w:id="1086147404">
              <w:marLeft w:val="0"/>
              <w:marRight w:val="0"/>
              <w:marTop w:val="0"/>
              <w:marBottom w:val="0"/>
              <w:divBdr>
                <w:top w:val="none" w:sz="0" w:space="0" w:color="auto"/>
                <w:left w:val="none" w:sz="0" w:space="0" w:color="auto"/>
                <w:bottom w:val="none" w:sz="0" w:space="0" w:color="auto"/>
                <w:right w:val="none" w:sz="0" w:space="0" w:color="auto"/>
              </w:divBdr>
            </w:div>
            <w:div w:id="1405298394">
              <w:marLeft w:val="0"/>
              <w:marRight w:val="0"/>
              <w:marTop w:val="0"/>
              <w:marBottom w:val="0"/>
              <w:divBdr>
                <w:top w:val="none" w:sz="0" w:space="0" w:color="auto"/>
                <w:left w:val="none" w:sz="0" w:space="0" w:color="auto"/>
                <w:bottom w:val="none" w:sz="0" w:space="0" w:color="auto"/>
                <w:right w:val="none" w:sz="0" w:space="0" w:color="auto"/>
              </w:divBdr>
            </w:div>
            <w:div w:id="1546336139">
              <w:marLeft w:val="0"/>
              <w:marRight w:val="0"/>
              <w:marTop w:val="0"/>
              <w:marBottom w:val="0"/>
              <w:divBdr>
                <w:top w:val="none" w:sz="0" w:space="0" w:color="auto"/>
                <w:left w:val="none" w:sz="0" w:space="0" w:color="auto"/>
                <w:bottom w:val="none" w:sz="0" w:space="0" w:color="auto"/>
                <w:right w:val="none" w:sz="0" w:space="0" w:color="auto"/>
              </w:divBdr>
            </w:div>
          </w:divsChild>
        </w:div>
        <w:div w:id="1722441935">
          <w:marLeft w:val="0"/>
          <w:marRight w:val="0"/>
          <w:marTop w:val="0"/>
          <w:marBottom w:val="0"/>
          <w:divBdr>
            <w:top w:val="none" w:sz="0" w:space="0" w:color="auto"/>
            <w:left w:val="none" w:sz="0" w:space="0" w:color="auto"/>
            <w:bottom w:val="none" w:sz="0" w:space="0" w:color="auto"/>
            <w:right w:val="none" w:sz="0" w:space="0" w:color="auto"/>
          </w:divBdr>
        </w:div>
        <w:div w:id="1763531827">
          <w:marLeft w:val="0"/>
          <w:marRight w:val="0"/>
          <w:marTop w:val="0"/>
          <w:marBottom w:val="0"/>
          <w:divBdr>
            <w:top w:val="none" w:sz="0" w:space="0" w:color="auto"/>
            <w:left w:val="none" w:sz="0" w:space="0" w:color="auto"/>
            <w:bottom w:val="none" w:sz="0" w:space="0" w:color="auto"/>
            <w:right w:val="none" w:sz="0" w:space="0" w:color="auto"/>
          </w:divBdr>
          <w:divsChild>
            <w:div w:id="493112609">
              <w:marLeft w:val="0"/>
              <w:marRight w:val="0"/>
              <w:marTop w:val="0"/>
              <w:marBottom w:val="0"/>
              <w:divBdr>
                <w:top w:val="none" w:sz="0" w:space="0" w:color="auto"/>
                <w:left w:val="none" w:sz="0" w:space="0" w:color="auto"/>
                <w:bottom w:val="none" w:sz="0" w:space="0" w:color="auto"/>
                <w:right w:val="none" w:sz="0" w:space="0" w:color="auto"/>
              </w:divBdr>
            </w:div>
            <w:div w:id="557253648">
              <w:marLeft w:val="0"/>
              <w:marRight w:val="0"/>
              <w:marTop w:val="0"/>
              <w:marBottom w:val="0"/>
              <w:divBdr>
                <w:top w:val="none" w:sz="0" w:space="0" w:color="auto"/>
                <w:left w:val="none" w:sz="0" w:space="0" w:color="auto"/>
                <w:bottom w:val="none" w:sz="0" w:space="0" w:color="auto"/>
                <w:right w:val="none" w:sz="0" w:space="0" w:color="auto"/>
              </w:divBdr>
            </w:div>
            <w:div w:id="660278918">
              <w:marLeft w:val="0"/>
              <w:marRight w:val="0"/>
              <w:marTop w:val="0"/>
              <w:marBottom w:val="0"/>
              <w:divBdr>
                <w:top w:val="none" w:sz="0" w:space="0" w:color="auto"/>
                <w:left w:val="none" w:sz="0" w:space="0" w:color="auto"/>
                <w:bottom w:val="none" w:sz="0" w:space="0" w:color="auto"/>
                <w:right w:val="none" w:sz="0" w:space="0" w:color="auto"/>
              </w:divBdr>
            </w:div>
            <w:div w:id="702053803">
              <w:marLeft w:val="0"/>
              <w:marRight w:val="0"/>
              <w:marTop w:val="0"/>
              <w:marBottom w:val="0"/>
              <w:divBdr>
                <w:top w:val="none" w:sz="0" w:space="0" w:color="auto"/>
                <w:left w:val="none" w:sz="0" w:space="0" w:color="auto"/>
                <w:bottom w:val="none" w:sz="0" w:space="0" w:color="auto"/>
                <w:right w:val="none" w:sz="0" w:space="0" w:color="auto"/>
              </w:divBdr>
            </w:div>
            <w:div w:id="1749763043">
              <w:marLeft w:val="0"/>
              <w:marRight w:val="0"/>
              <w:marTop w:val="0"/>
              <w:marBottom w:val="0"/>
              <w:divBdr>
                <w:top w:val="none" w:sz="0" w:space="0" w:color="auto"/>
                <w:left w:val="none" w:sz="0" w:space="0" w:color="auto"/>
                <w:bottom w:val="none" w:sz="0" w:space="0" w:color="auto"/>
                <w:right w:val="none" w:sz="0" w:space="0" w:color="auto"/>
              </w:divBdr>
            </w:div>
          </w:divsChild>
        </w:div>
        <w:div w:id="1804733536">
          <w:marLeft w:val="0"/>
          <w:marRight w:val="0"/>
          <w:marTop w:val="0"/>
          <w:marBottom w:val="0"/>
          <w:divBdr>
            <w:top w:val="none" w:sz="0" w:space="0" w:color="auto"/>
            <w:left w:val="none" w:sz="0" w:space="0" w:color="auto"/>
            <w:bottom w:val="none" w:sz="0" w:space="0" w:color="auto"/>
            <w:right w:val="none" w:sz="0" w:space="0" w:color="auto"/>
          </w:divBdr>
          <w:divsChild>
            <w:div w:id="503402671">
              <w:marLeft w:val="0"/>
              <w:marRight w:val="0"/>
              <w:marTop w:val="0"/>
              <w:marBottom w:val="0"/>
              <w:divBdr>
                <w:top w:val="none" w:sz="0" w:space="0" w:color="auto"/>
                <w:left w:val="none" w:sz="0" w:space="0" w:color="auto"/>
                <w:bottom w:val="none" w:sz="0" w:space="0" w:color="auto"/>
                <w:right w:val="none" w:sz="0" w:space="0" w:color="auto"/>
              </w:divBdr>
            </w:div>
            <w:div w:id="975185795">
              <w:marLeft w:val="0"/>
              <w:marRight w:val="0"/>
              <w:marTop w:val="0"/>
              <w:marBottom w:val="0"/>
              <w:divBdr>
                <w:top w:val="none" w:sz="0" w:space="0" w:color="auto"/>
                <w:left w:val="none" w:sz="0" w:space="0" w:color="auto"/>
                <w:bottom w:val="none" w:sz="0" w:space="0" w:color="auto"/>
                <w:right w:val="none" w:sz="0" w:space="0" w:color="auto"/>
              </w:divBdr>
            </w:div>
            <w:div w:id="1369797533">
              <w:marLeft w:val="0"/>
              <w:marRight w:val="0"/>
              <w:marTop w:val="0"/>
              <w:marBottom w:val="0"/>
              <w:divBdr>
                <w:top w:val="none" w:sz="0" w:space="0" w:color="auto"/>
                <w:left w:val="none" w:sz="0" w:space="0" w:color="auto"/>
                <w:bottom w:val="none" w:sz="0" w:space="0" w:color="auto"/>
                <w:right w:val="none" w:sz="0" w:space="0" w:color="auto"/>
              </w:divBdr>
            </w:div>
            <w:div w:id="1472794557">
              <w:marLeft w:val="0"/>
              <w:marRight w:val="0"/>
              <w:marTop w:val="0"/>
              <w:marBottom w:val="0"/>
              <w:divBdr>
                <w:top w:val="none" w:sz="0" w:space="0" w:color="auto"/>
                <w:left w:val="none" w:sz="0" w:space="0" w:color="auto"/>
                <w:bottom w:val="none" w:sz="0" w:space="0" w:color="auto"/>
                <w:right w:val="none" w:sz="0" w:space="0" w:color="auto"/>
              </w:divBdr>
            </w:div>
            <w:div w:id="1960184820">
              <w:marLeft w:val="0"/>
              <w:marRight w:val="0"/>
              <w:marTop w:val="0"/>
              <w:marBottom w:val="0"/>
              <w:divBdr>
                <w:top w:val="none" w:sz="0" w:space="0" w:color="auto"/>
                <w:left w:val="none" w:sz="0" w:space="0" w:color="auto"/>
                <w:bottom w:val="none" w:sz="0" w:space="0" w:color="auto"/>
                <w:right w:val="none" w:sz="0" w:space="0" w:color="auto"/>
              </w:divBdr>
            </w:div>
          </w:divsChild>
        </w:div>
        <w:div w:id="1962419612">
          <w:marLeft w:val="0"/>
          <w:marRight w:val="0"/>
          <w:marTop w:val="0"/>
          <w:marBottom w:val="0"/>
          <w:divBdr>
            <w:top w:val="none" w:sz="0" w:space="0" w:color="auto"/>
            <w:left w:val="none" w:sz="0" w:space="0" w:color="auto"/>
            <w:bottom w:val="none" w:sz="0" w:space="0" w:color="auto"/>
            <w:right w:val="none" w:sz="0" w:space="0" w:color="auto"/>
          </w:divBdr>
          <w:divsChild>
            <w:div w:id="285628331">
              <w:marLeft w:val="0"/>
              <w:marRight w:val="0"/>
              <w:marTop w:val="0"/>
              <w:marBottom w:val="0"/>
              <w:divBdr>
                <w:top w:val="none" w:sz="0" w:space="0" w:color="auto"/>
                <w:left w:val="none" w:sz="0" w:space="0" w:color="auto"/>
                <w:bottom w:val="none" w:sz="0" w:space="0" w:color="auto"/>
                <w:right w:val="none" w:sz="0" w:space="0" w:color="auto"/>
              </w:divBdr>
            </w:div>
            <w:div w:id="672879052">
              <w:marLeft w:val="0"/>
              <w:marRight w:val="0"/>
              <w:marTop w:val="0"/>
              <w:marBottom w:val="0"/>
              <w:divBdr>
                <w:top w:val="none" w:sz="0" w:space="0" w:color="auto"/>
                <w:left w:val="none" w:sz="0" w:space="0" w:color="auto"/>
                <w:bottom w:val="none" w:sz="0" w:space="0" w:color="auto"/>
                <w:right w:val="none" w:sz="0" w:space="0" w:color="auto"/>
              </w:divBdr>
            </w:div>
            <w:div w:id="1163664295">
              <w:marLeft w:val="0"/>
              <w:marRight w:val="0"/>
              <w:marTop w:val="0"/>
              <w:marBottom w:val="0"/>
              <w:divBdr>
                <w:top w:val="none" w:sz="0" w:space="0" w:color="auto"/>
                <w:left w:val="none" w:sz="0" w:space="0" w:color="auto"/>
                <w:bottom w:val="none" w:sz="0" w:space="0" w:color="auto"/>
                <w:right w:val="none" w:sz="0" w:space="0" w:color="auto"/>
              </w:divBdr>
            </w:div>
            <w:div w:id="1480995940">
              <w:marLeft w:val="0"/>
              <w:marRight w:val="0"/>
              <w:marTop w:val="0"/>
              <w:marBottom w:val="0"/>
              <w:divBdr>
                <w:top w:val="none" w:sz="0" w:space="0" w:color="auto"/>
                <w:left w:val="none" w:sz="0" w:space="0" w:color="auto"/>
                <w:bottom w:val="none" w:sz="0" w:space="0" w:color="auto"/>
                <w:right w:val="none" w:sz="0" w:space="0" w:color="auto"/>
              </w:divBdr>
            </w:div>
            <w:div w:id="1755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705">
      <w:bodyDiv w:val="1"/>
      <w:marLeft w:val="0"/>
      <w:marRight w:val="0"/>
      <w:marTop w:val="0"/>
      <w:marBottom w:val="0"/>
      <w:divBdr>
        <w:top w:val="none" w:sz="0" w:space="0" w:color="auto"/>
        <w:left w:val="none" w:sz="0" w:space="0" w:color="auto"/>
        <w:bottom w:val="none" w:sz="0" w:space="0" w:color="auto"/>
        <w:right w:val="none" w:sz="0" w:space="0" w:color="auto"/>
      </w:divBdr>
      <w:divsChild>
        <w:div w:id="83958327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sChild>
    </w:div>
    <w:div w:id="472719817">
      <w:bodyDiv w:val="1"/>
      <w:marLeft w:val="0"/>
      <w:marRight w:val="0"/>
      <w:marTop w:val="0"/>
      <w:marBottom w:val="0"/>
      <w:divBdr>
        <w:top w:val="none" w:sz="0" w:space="0" w:color="auto"/>
        <w:left w:val="none" w:sz="0" w:space="0" w:color="auto"/>
        <w:bottom w:val="none" w:sz="0" w:space="0" w:color="auto"/>
        <w:right w:val="none" w:sz="0" w:space="0" w:color="auto"/>
      </w:divBdr>
      <w:divsChild>
        <w:div w:id="1969511885">
          <w:marLeft w:val="0"/>
          <w:marRight w:val="0"/>
          <w:marTop w:val="0"/>
          <w:marBottom w:val="0"/>
          <w:divBdr>
            <w:top w:val="none" w:sz="0" w:space="0" w:color="auto"/>
            <w:left w:val="none" w:sz="0" w:space="0" w:color="auto"/>
            <w:bottom w:val="none" w:sz="0" w:space="0" w:color="auto"/>
            <w:right w:val="none" w:sz="0" w:space="0" w:color="auto"/>
          </w:divBdr>
        </w:div>
      </w:divsChild>
    </w:div>
    <w:div w:id="562764238">
      <w:bodyDiv w:val="1"/>
      <w:marLeft w:val="0"/>
      <w:marRight w:val="0"/>
      <w:marTop w:val="0"/>
      <w:marBottom w:val="0"/>
      <w:divBdr>
        <w:top w:val="none" w:sz="0" w:space="0" w:color="auto"/>
        <w:left w:val="none" w:sz="0" w:space="0" w:color="auto"/>
        <w:bottom w:val="none" w:sz="0" w:space="0" w:color="auto"/>
        <w:right w:val="none" w:sz="0" w:space="0" w:color="auto"/>
      </w:divBdr>
      <w:divsChild>
        <w:div w:id="1302687756">
          <w:marLeft w:val="0"/>
          <w:marRight w:val="0"/>
          <w:marTop w:val="0"/>
          <w:marBottom w:val="0"/>
          <w:divBdr>
            <w:top w:val="none" w:sz="0" w:space="0" w:color="auto"/>
            <w:left w:val="none" w:sz="0" w:space="0" w:color="auto"/>
            <w:bottom w:val="none" w:sz="0" w:space="0" w:color="auto"/>
            <w:right w:val="none" w:sz="0" w:space="0" w:color="auto"/>
          </w:divBdr>
        </w:div>
      </w:divsChild>
    </w:div>
    <w:div w:id="569390700">
      <w:bodyDiv w:val="1"/>
      <w:marLeft w:val="0"/>
      <w:marRight w:val="0"/>
      <w:marTop w:val="0"/>
      <w:marBottom w:val="0"/>
      <w:divBdr>
        <w:top w:val="none" w:sz="0" w:space="0" w:color="auto"/>
        <w:left w:val="none" w:sz="0" w:space="0" w:color="auto"/>
        <w:bottom w:val="none" w:sz="0" w:space="0" w:color="auto"/>
        <w:right w:val="none" w:sz="0" w:space="0" w:color="auto"/>
      </w:divBdr>
      <w:divsChild>
        <w:div w:id="1823620987">
          <w:marLeft w:val="0"/>
          <w:marRight w:val="0"/>
          <w:marTop w:val="0"/>
          <w:marBottom w:val="0"/>
          <w:divBdr>
            <w:top w:val="none" w:sz="0" w:space="0" w:color="auto"/>
            <w:left w:val="none" w:sz="0" w:space="0" w:color="auto"/>
            <w:bottom w:val="none" w:sz="0" w:space="0" w:color="auto"/>
            <w:right w:val="none" w:sz="0" w:space="0" w:color="auto"/>
          </w:divBdr>
        </w:div>
        <w:div w:id="2074233108">
          <w:marLeft w:val="0"/>
          <w:marRight w:val="0"/>
          <w:marTop w:val="0"/>
          <w:marBottom w:val="0"/>
          <w:divBdr>
            <w:top w:val="none" w:sz="0" w:space="0" w:color="auto"/>
            <w:left w:val="none" w:sz="0" w:space="0" w:color="auto"/>
            <w:bottom w:val="none" w:sz="0" w:space="0" w:color="auto"/>
            <w:right w:val="none" w:sz="0" w:space="0" w:color="auto"/>
          </w:divBdr>
        </w:div>
        <w:div w:id="454178086">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879388425">
          <w:marLeft w:val="0"/>
          <w:marRight w:val="0"/>
          <w:marTop w:val="0"/>
          <w:marBottom w:val="0"/>
          <w:divBdr>
            <w:top w:val="none" w:sz="0" w:space="0" w:color="auto"/>
            <w:left w:val="none" w:sz="0" w:space="0" w:color="auto"/>
            <w:bottom w:val="none" w:sz="0" w:space="0" w:color="auto"/>
            <w:right w:val="none" w:sz="0" w:space="0" w:color="auto"/>
          </w:divBdr>
        </w:div>
        <w:div w:id="968436484">
          <w:marLeft w:val="0"/>
          <w:marRight w:val="0"/>
          <w:marTop w:val="0"/>
          <w:marBottom w:val="0"/>
          <w:divBdr>
            <w:top w:val="none" w:sz="0" w:space="0" w:color="auto"/>
            <w:left w:val="none" w:sz="0" w:space="0" w:color="auto"/>
            <w:bottom w:val="none" w:sz="0" w:space="0" w:color="auto"/>
            <w:right w:val="none" w:sz="0" w:space="0" w:color="auto"/>
          </w:divBdr>
        </w:div>
        <w:div w:id="1178888941">
          <w:marLeft w:val="0"/>
          <w:marRight w:val="0"/>
          <w:marTop w:val="0"/>
          <w:marBottom w:val="0"/>
          <w:divBdr>
            <w:top w:val="none" w:sz="0" w:space="0" w:color="auto"/>
            <w:left w:val="none" w:sz="0" w:space="0" w:color="auto"/>
            <w:bottom w:val="none" w:sz="0" w:space="0" w:color="auto"/>
            <w:right w:val="none" w:sz="0" w:space="0" w:color="auto"/>
          </w:divBdr>
        </w:div>
        <w:div w:id="587465102">
          <w:marLeft w:val="0"/>
          <w:marRight w:val="0"/>
          <w:marTop w:val="0"/>
          <w:marBottom w:val="0"/>
          <w:divBdr>
            <w:top w:val="none" w:sz="0" w:space="0" w:color="auto"/>
            <w:left w:val="none" w:sz="0" w:space="0" w:color="auto"/>
            <w:bottom w:val="none" w:sz="0" w:space="0" w:color="auto"/>
            <w:right w:val="none" w:sz="0" w:space="0" w:color="auto"/>
          </w:divBdr>
        </w:div>
        <w:div w:id="807237980">
          <w:marLeft w:val="0"/>
          <w:marRight w:val="0"/>
          <w:marTop w:val="0"/>
          <w:marBottom w:val="0"/>
          <w:divBdr>
            <w:top w:val="none" w:sz="0" w:space="0" w:color="auto"/>
            <w:left w:val="none" w:sz="0" w:space="0" w:color="auto"/>
            <w:bottom w:val="none" w:sz="0" w:space="0" w:color="auto"/>
            <w:right w:val="none" w:sz="0" w:space="0" w:color="auto"/>
          </w:divBdr>
        </w:div>
        <w:div w:id="2056812092">
          <w:marLeft w:val="0"/>
          <w:marRight w:val="0"/>
          <w:marTop w:val="0"/>
          <w:marBottom w:val="0"/>
          <w:divBdr>
            <w:top w:val="none" w:sz="0" w:space="0" w:color="auto"/>
            <w:left w:val="none" w:sz="0" w:space="0" w:color="auto"/>
            <w:bottom w:val="none" w:sz="0" w:space="0" w:color="auto"/>
            <w:right w:val="none" w:sz="0" w:space="0" w:color="auto"/>
          </w:divBdr>
        </w:div>
        <w:div w:id="2070103903">
          <w:marLeft w:val="0"/>
          <w:marRight w:val="0"/>
          <w:marTop w:val="0"/>
          <w:marBottom w:val="0"/>
          <w:divBdr>
            <w:top w:val="none" w:sz="0" w:space="0" w:color="auto"/>
            <w:left w:val="none" w:sz="0" w:space="0" w:color="auto"/>
            <w:bottom w:val="none" w:sz="0" w:space="0" w:color="auto"/>
            <w:right w:val="none" w:sz="0" w:space="0" w:color="auto"/>
          </w:divBdr>
        </w:div>
        <w:div w:id="731663543">
          <w:marLeft w:val="0"/>
          <w:marRight w:val="0"/>
          <w:marTop w:val="0"/>
          <w:marBottom w:val="0"/>
          <w:divBdr>
            <w:top w:val="none" w:sz="0" w:space="0" w:color="auto"/>
            <w:left w:val="none" w:sz="0" w:space="0" w:color="auto"/>
            <w:bottom w:val="none" w:sz="0" w:space="0" w:color="auto"/>
            <w:right w:val="none" w:sz="0" w:space="0" w:color="auto"/>
          </w:divBdr>
        </w:div>
      </w:divsChild>
    </w:div>
    <w:div w:id="622463750">
      <w:bodyDiv w:val="1"/>
      <w:marLeft w:val="0"/>
      <w:marRight w:val="0"/>
      <w:marTop w:val="0"/>
      <w:marBottom w:val="0"/>
      <w:divBdr>
        <w:top w:val="none" w:sz="0" w:space="0" w:color="auto"/>
        <w:left w:val="none" w:sz="0" w:space="0" w:color="auto"/>
        <w:bottom w:val="none" w:sz="0" w:space="0" w:color="auto"/>
        <w:right w:val="none" w:sz="0" w:space="0" w:color="auto"/>
      </w:divBdr>
      <w:divsChild>
        <w:div w:id="1995603614">
          <w:marLeft w:val="0"/>
          <w:marRight w:val="0"/>
          <w:marTop w:val="0"/>
          <w:marBottom w:val="0"/>
          <w:divBdr>
            <w:top w:val="none" w:sz="0" w:space="0" w:color="auto"/>
            <w:left w:val="none" w:sz="0" w:space="0" w:color="auto"/>
            <w:bottom w:val="none" w:sz="0" w:space="0" w:color="auto"/>
            <w:right w:val="none" w:sz="0" w:space="0" w:color="auto"/>
          </w:divBdr>
        </w:div>
      </w:divsChild>
    </w:div>
    <w:div w:id="786195308">
      <w:bodyDiv w:val="1"/>
      <w:marLeft w:val="0"/>
      <w:marRight w:val="0"/>
      <w:marTop w:val="0"/>
      <w:marBottom w:val="0"/>
      <w:divBdr>
        <w:top w:val="none" w:sz="0" w:space="0" w:color="auto"/>
        <w:left w:val="none" w:sz="0" w:space="0" w:color="auto"/>
        <w:bottom w:val="none" w:sz="0" w:space="0" w:color="auto"/>
        <w:right w:val="none" w:sz="0" w:space="0" w:color="auto"/>
      </w:divBdr>
    </w:div>
    <w:div w:id="866917583">
      <w:bodyDiv w:val="1"/>
      <w:marLeft w:val="0"/>
      <w:marRight w:val="0"/>
      <w:marTop w:val="0"/>
      <w:marBottom w:val="0"/>
      <w:divBdr>
        <w:top w:val="none" w:sz="0" w:space="0" w:color="auto"/>
        <w:left w:val="none" w:sz="0" w:space="0" w:color="auto"/>
        <w:bottom w:val="none" w:sz="0" w:space="0" w:color="auto"/>
        <w:right w:val="none" w:sz="0" w:space="0" w:color="auto"/>
      </w:divBdr>
    </w:div>
    <w:div w:id="915896804">
      <w:bodyDiv w:val="1"/>
      <w:marLeft w:val="0"/>
      <w:marRight w:val="0"/>
      <w:marTop w:val="0"/>
      <w:marBottom w:val="0"/>
      <w:divBdr>
        <w:top w:val="none" w:sz="0" w:space="0" w:color="auto"/>
        <w:left w:val="none" w:sz="0" w:space="0" w:color="auto"/>
        <w:bottom w:val="none" w:sz="0" w:space="0" w:color="auto"/>
        <w:right w:val="none" w:sz="0" w:space="0" w:color="auto"/>
      </w:divBdr>
    </w:div>
    <w:div w:id="1105073071">
      <w:bodyDiv w:val="1"/>
      <w:marLeft w:val="0"/>
      <w:marRight w:val="0"/>
      <w:marTop w:val="0"/>
      <w:marBottom w:val="0"/>
      <w:divBdr>
        <w:top w:val="none" w:sz="0" w:space="0" w:color="auto"/>
        <w:left w:val="none" w:sz="0" w:space="0" w:color="auto"/>
        <w:bottom w:val="none" w:sz="0" w:space="0" w:color="auto"/>
        <w:right w:val="none" w:sz="0" w:space="0" w:color="auto"/>
      </w:divBdr>
      <w:divsChild>
        <w:div w:id="724374894">
          <w:marLeft w:val="0"/>
          <w:marRight w:val="0"/>
          <w:marTop w:val="0"/>
          <w:marBottom w:val="0"/>
          <w:divBdr>
            <w:top w:val="none" w:sz="0" w:space="0" w:color="auto"/>
            <w:left w:val="none" w:sz="0" w:space="0" w:color="auto"/>
            <w:bottom w:val="none" w:sz="0" w:space="0" w:color="auto"/>
            <w:right w:val="none" w:sz="0" w:space="0" w:color="auto"/>
          </w:divBdr>
        </w:div>
      </w:divsChild>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sChild>
        <w:div w:id="731393562">
          <w:marLeft w:val="0"/>
          <w:marRight w:val="0"/>
          <w:marTop w:val="0"/>
          <w:marBottom w:val="0"/>
          <w:divBdr>
            <w:top w:val="none" w:sz="0" w:space="0" w:color="auto"/>
            <w:left w:val="none" w:sz="0" w:space="0" w:color="auto"/>
            <w:bottom w:val="none" w:sz="0" w:space="0" w:color="auto"/>
            <w:right w:val="none" w:sz="0" w:space="0" w:color="auto"/>
          </w:divBdr>
        </w:div>
      </w:divsChild>
    </w:div>
    <w:div w:id="1150558677">
      <w:bodyDiv w:val="1"/>
      <w:marLeft w:val="0"/>
      <w:marRight w:val="0"/>
      <w:marTop w:val="0"/>
      <w:marBottom w:val="0"/>
      <w:divBdr>
        <w:top w:val="none" w:sz="0" w:space="0" w:color="auto"/>
        <w:left w:val="none" w:sz="0" w:space="0" w:color="auto"/>
        <w:bottom w:val="none" w:sz="0" w:space="0" w:color="auto"/>
        <w:right w:val="none" w:sz="0" w:space="0" w:color="auto"/>
      </w:divBdr>
    </w:div>
    <w:div w:id="1242058006">
      <w:bodyDiv w:val="1"/>
      <w:marLeft w:val="0"/>
      <w:marRight w:val="0"/>
      <w:marTop w:val="0"/>
      <w:marBottom w:val="0"/>
      <w:divBdr>
        <w:top w:val="none" w:sz="0" w:space="0" w:color="auto"/>
        <w:left w:val="none" w:sz="0" w:space="0" w:color="auto"/>
        <w:bottom w:val="none" w:sz="0" w:space="0" w:color="auto"/>
        <w:right w:val="none" w:sz="0" w:space="0" w:color="auto"/>
      </w:divBdr>
    </w:div>
    <w:div w:id="1242913971">
      <w:bodyDiv w:val="1"/>
      <w:marLeft w:val="0"/>
      <w:marRight w:val="0"/>
      <w:marTop w:val="0"/>
      <w:marBottom w:val="0"/>
      <w:divBdr>
        <w:top w:val="none" w:sz="0" w:space="0" w:color="auto"/>
        <w:left w:val="none" w:sz="0" w:space="0" w:color="auto"/>
        <w:bottom w:val="none" w:sz="0" w:space="0" w:color="auto"/>
        <w:right w:val="none" w:sz="0" w:space="0" w:color="auto"/>
      </w:divBdr>
    </w:div>
    <w:div w:id="1295520786">
      <w:bodyDiv w:val="1"/>
      <w:marLeft w:val="0"/>
      <w:marRight w:val="0"/>
      <w:marTop w:val="0"/>
      <w:marBottom w:val="0"/>
      <w:divBdr>
        <w:top w:val="none" w:sz="0" w:space="0" w:color="auto"/>
        <w:left w:val="none" w:sz="0" w:space="0" w:color="auto"/>
        <w:bottom w:val="none" w:sz="0" w:space="0" w:color="auto"/>
        <w:right w:val="none" w:sz="0" w:space="0" w:color="auto"/>
      </w:divBdr>
    </w:div>
    <w:div w:id="1576086834">
      <w:bodyDiv w:val="1"/>
      <w:marLeft w:val="0"/>
      <w:marRight w:val="0"/>
      <w:marTop w:val="0"/>
      <w:marBottom w:val="0"/>
      <w:divBdr>
        <w:top w:val="none" w:sz="0" w:space="0" w:color="auto"/>
        <w:left w:val="none" w:sz="0" w:space="0" w:color="auto"/>
        <w:bottom w:val="none" w:sz="0" w:space="0" w:color="auto"/>
        <w:right w:val="none" w:sz="0" w:space="0" w:color="auto"/>
      </w:divBdr>
    </w:div>
    <w:div w:id="1623730585">
      <w:bodyDiv w:val="1"/>
      <w:marLeft w:val="0"/>
      <w:marRight w:val="0"/>
      <w:marTop w:val="0"/>
      <w:marBottom w:val="0"/>
      <w:divBdr>
        <w:top w:val="none" w:sz="0" w:space="0" w:color="auto"/>
        <w:left w:val="none" w:sz="0" w:space="0" w:color="auto"/>
        <w:bottom w:val="none" w:sz="0" w:space="0" w:color="auto"/>
        <w:right w:val="none" w:sz="0" w:space="0" w:color="auto"/>
      </w:divBdr>
      <w:divsChild>
        <w:div w:id="57361039">
          <w:marLeft w:val="0"/>
          <w:marRight w:val="0"/>
          <w:marTop w:val="0"/>
          <w:marBottom w:val="0"/>
          <w:divBdr>
            <w:top w:val="none" w:sz="0" w:space="0" w:color="auto"/>
            <w:left w:val="none" w:sz="0" w:space="0" w:color="auto"/>
            <w:bottom w:val="none" w:sz="0" w:space="0" w:color="auto"/>
            <w:right w:val="none" w:sz="0" w:space="0" w:color="auto"/>
          </w:divBdr>
        </w:div>
        <w:div w:id="352995547">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sChild>
    </w:div>
    <w:div w:id="1675182445">
      <w:bodyDiv w:val="1"/>
      <w:marLeft w:val="0"/>
      <w:marRight w:val="0"/>
      <w:marTop w:val="0"/>
      <w:marBottom w:val="0"/>
      <w:divBdr>
        <w:top w:val="none" w:sz="0" w:space="0" w:color="auto"/>
        <w:left w:val="none" w:sz="0" w:space="0" w:color="auto"/>
        <w:bottom w:val="none" w:sz="0" w:space="0" w:color="auto"/>
        <w:right w:val="none" w:sz="0" w:space="0" w:color="auto"/>
      </w:divBdr>
      <w:divsChild>
        <w:div w:id="570241046">
          <w:marLeft w:val="0"/>
          <w:marRight w:val="0"/>
          <w:marTop w:val="0"/>
          <w:marBottom w:val="0"/>
          <w:divBdr>
            <w:top w:val="none" w:sz="0" w:space="0" w:color="auto"/>
            <w:left w:val="none" w:sz="0" w:space="0" w:color="auto"/>
            <w:bottom w:val="none" w:sz="0" w:space="0" w:color="auto"/>
            <w:right w:val="none" w:sz="0" w:space="0" w:color="auto"/>
          </w:divBdr>
        </w:div>
      </w:divsChild>
    </w:div>
    <w:div w:id="1675186261">
      <w:bodyDiv w:val="1"/>
      <w:marLeft w:val="0"/>
      <w:marRight w:val="0"/>
      <w:marTop w:val="0"/>
      <w:marBottom w:val="0"/>
      <w:divBdr>
        <w:top w:val="none" w:sz="0" w:space="0" w:color="auto"/>
        <w:left w:val="none" w:sz="0" w:space="0" w:color="auto"/>
        <w:bottom w:val="none" w:sz="0" w:space="0" w:color="auto"/>
        <w:right w:val="none" w:sz="0" w:space="0" w:color="auto"/>
      </w:divBdr>
    </w:div>
    <w:div w:id="1767843379">
      <w:bodyDiv w:val="1"/>
      <w:marLeft w:val="0"/>
      <w:marRight w:val="0"/>
      <w:marTop w:val="0"/>
      <w:marBottom w:val="0"/>
      <w:divBdr>
        <w:top w:val="none" w:sz="0" w:space="0" w:color="auto"/>
        <w:left w:val="none" w:sz="0" w:space="0" w:color="auto"/>
        <w:bottom w:val="none" w:sz="0" w:space="0" w:color="auto"/>
        <w:right w:val="none" w:sz="0" w:space="0" w:color="auto"/>
      </w:divBdr>
      <w:divsChild>
        <w:div w:id="366222400">
          <w:marLeft w:val="0"/>
          <w:marRight w:val="0"/>
          <w:marTop w:val="0"/>
          <w:marBottom w:val="0"/>
          <w:divBdr>
            <w:top w:val="none" w:sz="0" w:space="0" w:color="auto"/>
            <w:left w:val="none" w:sz="0" w:space="0" w:color="auto"/>
            <w:bottom w:val="none" w:sz="0" w:space="0" w:color="auto"/>
            <w:right w:val="none" w:sz="0" w:space="0" w:color="auto"/>
          </w:divBdr>
        </w:div>
        <w:div w:id="1168327994">
          <w:marLeft w:val="0"/>
          <w:marRight w:val="0"/>
          <w:marTop w:val="0"/>
          <w:marBottom w:val="0"/>
          <w:divBdr>
            <w:top w:val="none" w:sz="0" w:space="0" w:color="auto"/>
            <w:left w:val="none" w:sz="0" w:space="0" w:color="auto"/>
            <w:bottom w:val="none" w:sz="0" w:space="0" w:color="auto"/>
            <w:right w:val="none" w:sz="0" w:space="0" w:color="auto"/>
          </w:divBdr>
        </w:div>
      </w:divsChild>
    </w:div>
    <w:div w:id="1780222375">
      <w:bodyDiv w:val="1"/>
      <w:marLeft w:val="0"/>
      <w:marRight w:val="0"/>
      <w:marTop w:val="0"/>
      <w:marBottom w:val="0"/>
      <w:divBdr>
        <w:top w:val="none" w:sz="0" w:space="0" w:color="auto"/>
        <w:left w:val="none" w:sz="0" w:space="0" w:color="auto"/>
        <w:bottom w:val="none" w:sz="0" w:space="0" w:color="auto"/>
        <w:right w:val="none" w:sz="0" w:space="0" w:color="auto"/>
      </w:divBdr>
      <w:divsChild>
        <w:div w:id="86847034">
          <w:marLeft w:val="0"/>
          <w:marRight w:val="0"/>
          <w:marTop w:val="0"/>
          <w:marBottom w:val="0"/>
          <w:divBdr>
            <w:top w:val="none" w:sz="0" w:space="0" w:color="auto"/>
            <w:left w:val="none" w:sz="0" w:space="0" w:color="auto"/>
            <w:bottom w:val="none" w:sz="0" w:space="0" w:color="auto"/>
            <w:right w:val="none" w:sz="0" w:space="0" w:color="auto"/>
          </w:divBdr>
        </w:div>
        <w:div w:id="245236172">
          <w:marLeft w:val="0"/>
          <w:marRight w:val="0"/>
          <w:marTop w:val="0"/>
          <w:marBottom w:val="0"/>
          <w:divBdr>
            <w:top w:val="none" w:sz="0" w:space="0" w:color="auto"/>
            <w:left w:val="none" w:sz="0" w:space="0" w:color="auto"/>
            <w:bottom w:val="none" w:sz="0" w:space="0" w:color="auto"/>
            <w:right w:val="none" w:sz="0" w:space="0" w:color="auto"/>
          </w:divBdr>
          <w:divsChild>
            <w:div w:id="1390152752">
              <w:marLeft w:val="0"/>
              <w:marRight w:val="0"/>
              <w:marTop w:val="0"/>
              <w:marBottom w:val="0"/>
              <w:divBdr>
                <w:top w:val="none" w:sz="0" w:space="0" w:color="auto"/>
                <w:left w:val="none" w:sz="0" w:space="0" w:color="auto"/>
                <w:bottom w:val="none" w:sz="0" w:space="0" w:color="auto"/>
                <w:right w:val="none" w:sz="0" w:space="0" w:color="auto"/>
              </w:divBdr>
            </w:div>
            <w:div w:id="1429039043">
              <w:marLeft w:val="0"/>
              <w:marRight w:val="0"/>
              <w:marTop w:val="0"/>
              <w:marBottom w:val="0"/>
              <w:divBdr>
                <w:top w:val="none" w:sz="0" w:space="0" w:color="auto"/>
                <w:left w:val="none" w:sz="0" w:space="0" w:color="auto"/>
                <w:bottom w:val="none" w:sz="0" w:space="0" w:color="auto"/>
                <w:right w:val="none" w:sz="0" w:space="0" w:color="auto"/>
              </w:divBdr>
            </w:div>
          </w:divsChild>
        </w:div>
        <w:div w:id="253713130">
          <w:marLeft w:val="0"/>
          <w:marRight w:val="0"/>
          <w:marTop w:val="0"/>
          <w:marBottom w:val="0"/>
          <w:divBdr>
            <w:top w:val="none" w:sz="0" w:space="0" w:color="auto"/>
            <w:left w:val="none" w:sz="0" w:space="0" w:color="auto"/>
            <w:bottom w:val="none" w:sz="0" w:space="0" w:color="auto"/>
            <w:right w:val="none" w:sz="0" w:space="0" w:color="auto"/>
          </w:divBdr>
          <w:divsChild>
            <w:div w:id="125322031">
              <w:marLeft w:val="0"/>
              <w:marRight w:val="0"/>
              <w:marTop w:val="0"/>
              <w:marBottom w:val="0"/>
              <w:divBdr>
                <w:top w:val="none" w:sz="0" w:space="0" w:color="auto"/>
                <w:left w:val="none" w:sz="0" w:space="0" w:color="auto"/>
                <w:bottom w:val="none" w:sz="0" w:space="0" w:color="auto"/>
                <w:right w:val="none" w:sz="0" w:space="0" w:color="auto"/>
              </w:divBdr>
            </w:div>
            <w:div w:id="2136825746">
              <w:marLeft w:val="0"/>
              <w:marRight w:val="0"/>
              <w:marTop w:val="0"/>
              <w:marBottom w:val="0"/>
              <w:divBdr>
                <w:top w:val="none" w:sz="0" w:space="0" w:color="auto"/>
                <w:left w:val="none" w:sz="0" w:space="0" w:color="auto"/>
                <w:bottom w:val="none" w:sz="0" w:space="0" w:color="auto"/>
                <w:right w:val="none" w:sz="0" w:space="0" w:color="auto"/>
              </w:divBdr>
            </w:div>
          </w:divsChild>
        </w:div>
        <w:div w:id="635719832">
          <w:marLeft w:val="0"/>
          <w:marRight w:val="0"/>
          <w:marTop w:val="0"/>
          <w:marBottom w:val="0"/>
          <w:divBdr>
            <w:top w:val="none" w:sz="0" w:space="0" w:color="auto"/>
            <w:left w:val="none" w:sz="0" w:space="0" w:color="auto"/>
            <w:bottom w:val="none" w:sz="0" w:space="0" w:color="auto"/>
            <w:right w:val="none" w:sz="0" w:space="0" w:color="auto"/>
          </w:divBdr>
        </w:div>
        <w:div w:id="1481536537">
          <w:marLeft w:val="0"/>
          <w:marRight w:val="0"/>
          <w:marTop w:val="0"/>
          <w:marBottom w:val="0"/>
          <w:divBdr>
            <w:top w:val="none" w:sz="0" w:space="0" w:color="auto"/>
            <w:left w:val="none" w:sz="0" w:space="0" w:color="auto"/>
            <w:bottom w:val="none" w:sz="0" w:space="0" w:color="auto"/>
            <w:right w:val="none" w:sz="0" w:space="0" w:color="auto"/>
          </w:divBdr>
          <w:divsChild>
            <w:div w:id="1060054932">
              <w:marLeft w:val="0"/>
              <w:marRight w:val="0"/>
              <w:marTop w:val="0"/>
              <w:marBottom w:val="0"/>
              <w:divBdr>
                <w:top w:val="none" w:sz="0" w:space="0" w:color="auto"/>
                <w:left w:val="none" w:sz="0" w:space="0" w:color="auto"/>
                <w:bottom w:val="none" w:sz="0" w:space="0" w:color="auto"/>
                <w:right w:val="none" w:sz="0" w:space="0" w:color="auto"/>
              </w:divBdr>
            </w:div>
            <w:div w:id="1525055006">
              <w:marLeft w:val="0"/>
              <w:marRight w:val="0"/>
              <w:marTop w:val="0"/>
              <w:marBottom w:val="0"/>
              <w:divBdr>
                <w:top w:val="none" w:sz="0" w:space="0" w:color="auto"/>
                <w:left w:val="none" w:sz="0" w:space="0" w:color="auto"/>
                <w:bottom w:val="none" w:sz="0" w:space="0" w:color="auto"/>
                <w:right w:val="none" w:sz="0" w:space="0" w:color="auto"/>
              </w:divBdr>
            </w:div>
            <w:div w:id="1827085236">
              <w:marLeft w:val="0"/>
              <w:marRight w:val="0"/>
              <w:marTop w:val="0"/>
              <w:marBottom w:val="0"/>
              <w:divBdr>
                <w:top w:val="none" w:sz="0" w:space="0" w:color="auto"/>
                <w:left w:val="none" w:sz="0" w:space="0" w:color="auto"/>
                <w:bottom w:val="none" w:sz="0" w:space="0" w:color="auto"/>
                <w:right w:val="none" w:sz="0" w:space="0" w:color="auto"/>
              </w:divBdr>
            </w:div>
          </w:divsChild>
        </w:div>
        <w:div w:id="1544562447">
          <w:marLeft w:val="0"/>
          <w:marRight w:val="0"/>
          <w:marTop w:val="0"/>
          <w:marBottom w:val="0"/>
          <w:divBdr>
            <w:top w:val="none" w:sz="0" w:space="0" w:color="auto"/>
            <w:left w:val="none" w:sz="0" w:space="0" w:color="auto"/>
            <w:bottom w:val="none" w:sz="0" w:space="0" w:color="auto"/>
            <w:right w:val="none" w:sz="0" w:space="0" w:color="auto"/>
          </w:divBdr>
        </w:div>
        <w:div w:id="1993364832">
          <w:marLeft w:val="0"/>
          <w:marRight w:val="0"/>
          <w:marTop w:val="0"/>
          <w:marBottom w:val="0"/>
          <w:divBdr>
            <w:top w:val="none" w:sz="0" w:space="0" w:color="auto"/>
            <w:left w:val="none" w:sz="0" w:space="0" w:color="auto"/>
            <w:bottom w:val="none" w:sz="0" w:space="0" w:color="auto"/>
            <w:right w:val="none" w:sz="0" w:space="0" w:color="auto"/>
          </w:divBdr>
        </w:div>
        <w:div w:id="2013948643">
          <w:marLeft w:val="0"/>
          <w:marRight w:val="0"/>
          <w:marTop w:val="0"/>
          <w:marBottom w:val="0"/>
          <w:divBdr>
            <w:top w:val="none" w:sz="0" w:space="0" w:color="auto"/>
            <w:left w:val="none" w:sz="0" w:space="0" w:color="auto"/>
            <w:bottom w:val="none" w:sz="0" w:space="0" w:color="auto"/>
            <w:right w:val="none" w:sz="0" w:space="0" w:color="auto"/>
          </w:divBdr>
        </w:div>
      </w:divsChild>
    </w:div>
    <w:div w:id="1780222633">
      <w:bodyDiv w:val="1"/>
      <w:marLeft w:val="0"/>
      <w:marRight w:val="0"/>
      <w:marTop w:val="0"/>
      <w:marBottom w:val="0"/>
      <w:divBdr>
        <w:top w:val="none" w:sz="0" w:space="0" w:color="auto"/>
        <w:left w:val="none" w:sz="0" w:space="0" w:color="auto"/>
        <w:bottom w:val="none" w:sz="0" w:space="0" w:color="auto"/>
        <w:right w:val="none" w:sz="0" w:space="0" w:color="auto"/>
      </w:divBdr>
    </w:div>
    <w:div w:id="1840852668">
      <w:bodyDiv w:val="1"/>
      <w:marLeft w:val="0"/>
      <w:marRight w:val="0"/>
      <w:marTop w:val="0"/>
      <w:marBottom w:val="0"/>
      <w:divBdr>
        <w:top w:val="none" w:sz="0" w:space="0" w:color="auto"/>
        <w:left w:val="none" w:sz="0" w:space="0" w:color="auto"/>
        <w:bottom w:val="none" w:sz="0" w:space="0" w:color="auto"/>
        <w:right w:val="none" w:sz="0" w:space="0" w:color="auto"/>
      </w:divBdr>
    </w:div>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354383369">
          <w:marLeft w:val="0"/>
          <w:marRight w:val="0"/>
          <w:marTop w:val="0"/>
          <w:marBottom w:val="0"/>
          <w:divBdr>
            <w:top w:val="none" w:sz="0" w:space="0" w:color="auto"/>
            <w:left w:val="none" w:sz="0" w:space="0" w:color="auto"/>
            <w:bottom w:val="none" w:sz="0" w:space="0" w:color="auto"/>
            <w:right w:val="none" w:sz="0" w:space="0" w:color="auto"/>
          </w:divBdr>
        </w:div>
      </w:divsChild>
    </w:div>
    <w:div w:id="1879852086">
      <w:bodyDiv w:val="1"/>
      <w:marLeft w:val="0"/>
      <w:marRight w:val="0"/>
      <w:marTop w:val="0"/>
      <w:marBottom w:val="0"/>
      <w:divBdr>
        <w:top w:val="none" w:sz="0" w:space="0" w:color="auto"/>
        <w:left w:val="none" w:sz="0" w:space="0" w:color="auto"/>
        <w:bottom w:val="none" w:sz="0" w:space="0" w:color="auto"/>
        <w:right w:val="none" w:sz="0" w:space="0" w:color="auto"/>
      </w:divBdr>
      <w:divsChild>
        <w:div w:id="361589702">
          <w:marLeft w:val="0"/>
          <w:marRight w:val="0"/>
          <w:marTop w:val="0"/>
          <w:marBottom w:val="0"/>
          <w:divBdr>
            <w:top w:val="none" w:sz="0" w:space="0" w:color="auto"/>
            <w:left w:val="none" w:sz="0" w:space="0" w:color="auto"/>
            <w:bottom w:val="none" w:sz="0" w:space="0" w:color="auto"/>
            <w:right w:val="none" w:sz="0" w:space="0" w:color="auto"/>
          </w:divBdr>
        </w:div>
        <w:div w:id="509104891">
          <w:marLeft w:val="0"/>
          <w:marRight w:val="0"/>
          <w:marTop w:val="0"/>
          <w:marBottom w:val="0"/>
          <w:divBdr>
            <w:top w:val="none" w:sz="0" w:space="0" w:color="auto"/>
            <w:left w:val="none" w:sz="0" w:space="0" w:color="auto"/>
            <w:bottom w:val="none" w:sz="0" w:space="0" w:color="auto"/>
            <w:right w:val="none" w:sz="0" w:space="0" w:color="auto"/>
          </w:divBdr>
        </w:div>
        <w:div w:id="1081440197">
          <w:marLeft w:val="0"/>
          <w:marRight w:val="0"/>
          <w:marTop w:val="0"/>
          <w:marBottom w:val="0"/>
          <w:divBdr>
            <w:top w:val="none" w:sz="0" w:space="0" w:color="auto"/>
            <w:left w:val="none" w:sz="0" w:space="0" w:color="auto"/>
            <w:bottom w:val="none" w:sz="0" w:space="0" w:color="auto"/>
            <w:right w:val="none" w:sz="0" w:space="0" w:color="auto"/>
          </w:divBdr>
        </w:div>
        <w:div w:id="2071951379">
          <w:marLeft w:val="0"/>
          <w:marRight w:val="0"/>
          <w:marTop w:val="0"/>
          <w:marBottom w:val="0"/>
          <w:divBdr>
            <w:top w:val="none" w:sz="0" w:space="0" w:color="auto"/>
            <w:left w:val="none" w:sz="0" w:space="0" w:color="auto"/>
            <w:bottom w:val="none" w:sz="0" w:space="0" w:color="auto"/>
            <w:right w:val="none" w:sz="0" w:space="0" w:color="auto"/>
          </w:divBdr>
        </w:div>
      </w:divsChild>
    </w:div>
    <w:div w:id="1931037874">
      <w:bodyDiv w:val="1"/>
      <w:marLeft w:val="0"/>
      <w:marRight w:val="0"/>
      <w:marTop w:val="0"/>
      <w:marBottom w:val="0"/>
      <w:divBdr>
        <w:top w:val="none" w:sz="0" w:space="0" w:color="auto"/>
        <w:left w:val="none" w:sz="0" w:space="0" w:color="auto"/>
        <w:bottom w:val="none" w:sz="0" w:space="0" w:color="auto"/>
        <w:right w:val="none" w:sz="0" w:space="0" w:color="auto"/>
      </w:divBdr>
    </w:div>
    <w:div w:id="1971857259">
      <w:bodyDiv w:val="1"/>
      <w:marLeft w:val="0"/>
      <w:marRight w:val="0"/>
      <w:marTop w:val="0"/>
      <w:marBottom w:val="0"/>
      <w:divBdr>
        <w:top w:val="none" w:sz="0" w:space="0" w:color="auto"/>
        <w:left w:val="none" w:sz="0" w:space="0" w:color="auto"/>
        <w:bottom w:val="none" w:sz="0" w:space="0" w:color="auto"/>
        <w:right w:val="none" w:sz="0" w:space="0" w:color="auto"/>
      </w:divBdr>
    </w:div>
    <w:div w:id="21051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54EE1F9C31D43AA6ACF535FF40DCE" ma:contentTypeVersion="11" ma:contentTypeDescription="Create a new document." ma:contentTypeScope="" ma:versionID="74da49cf3b30e0afe30bc9cb8a58bc69">
  <xsd:schema xmlns:xsd="http://www.w3.org/2001/XMLSchema" xmlns:xs="http://www.w3.org/2001/XMLSchema" xmlns:p="http://schemas.microsoft.com/office/2006/metadata/properties" xmlns:ns2="7a31b38f-3db7-4416-bdb2-df678338380e" targetNamespace="http://schemas.microsoft.com/office/2006/metadata/properties" ma:root="true" ma:fieldsID="f740912ea10bb783cf056f091934e3e0" ns2:_="">
    <xsd:import namespace="7a31b38f-3db7-4416-bdb2-df678338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TypeofProperty"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b38f-3db7-4416-bdb2-df678338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ypeofProperty" ma:index="17" nillable="true" ma:displayName="Type of Property" ma:format="Dropdown" ma:internalName="TypeofProperty">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Property xmlns="7a31b38f-3db7-4416-bdb2-df678338380e" xsi:nil="true"/>
  </documentManagement>
</p:properties>
</file>

<file path=customXml/itemProps1.xml><?xml version="1.0" encoding="utf-8"?>
<ds:datastoreItem xmlns:ds="http://schemas.openxmlformats.org/officeDocument/2006/customXml" ds:itemID="{4932913D-4E7F-4BC5-B5A9-F36BB2440475}"/>
</file>

<file path=customXml/itemProps2.xml><?xml version="1.0" encoding="utf-8"?>
<ds:datastoreItem xmlns:ds="http://schemas.openxmlformats.org/officeDocument/2006/customXml" ds:itemID="{3C76637D-FDA9-410A-A986-51B3B041CCFA}">
  <ds:schemaRefs>
    <ds:schemaRef ds:uri="http://schemas.microsoft.com/sharepoint/v3/contenttype/forms"/>
  </ds:schemaRefs>
</ds:datastoreItem>
</file>

<file path=customXml/itemProps3.xml><?xml version="1.0" encoding="utf-8"?>
<ds:datastoreItem xmlns:ds="http://schemas.openxmlformats.org/officeDocument/2006/customXml" ds:itemID="{2905F261-4427-4D6B-BAD7-FD6B2E2ED423}">
  <ds:schemaRefs>
    <ds:schemaRef ds:uri="http://schemas.microsoft.com/office/2006/metadata/properties"/>
    <ds:schemaRef ds:uri="http://schemas.microsoft.com/office/infopath/2007/PartnerControls"/>
    <ds:schemaRef ds:uri="7a31b38f-3db7-4416-bdb2-df67833838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Shannon</dc:creator>
  <cp:keywords/>
  <dc:description/>
  <cp:lastModifiedBy>Beverly Kostichuk</cp:lastModifiedBy>
  <cp:revision>2</cp:revision>
  <dcterms:created xsi:type="dcterms:W3CDTF">2022-03-17T22:04:00Z</dcterms:created>
  <dcterms:modified xsi:type="dcterms:W3CDTF">2022-03-17T22:04:00Z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0x01010044A54EE1F9C31D43AA6ACF535FF40DCE</vt:lpwstr>
  </property>
</Properties>
</file>